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CE" w:rsidRDefault="001E46CE" w:rsidP="001E46CE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o wyborze najkorzystniejszej oferty</w:t>
      </w:r>
    </w:p>
    <w:p w:rsidR="001E46CE" w:rsidRDefault="001E46CE" w:rsidP="001E46CE">
      <w:pPr>
        <w:jc w:val="center"/>
        <w:rPr>
          <w:sz w:val="18"/>
          <w:szCs w:val="18"/>
          <w:lang w:val="de-DE"/>
        </w:rPr>
      </w:pPr>
      <w:r>
        <w:rPr>
          <w:sz w:val="18"/>
          <w:szCs w:val="18"/>
        </w:rPr>
        <w:t xml:space="preserve">zgodnie z dyspozycją art. 92 ust .2 </w:t>
      </w:r>
      <w:proofErr w:type="spellStart"/>
      <w:r>
        <w:rPr>
          <w:sz w:val="18"/>
          <w:szCs w:val="18"/>
          <w:lang w:val="de-DE"/>
        </w:rPr>
        <w:t>ustawy</w:t>
      </w:r>
      <w:proofErr w:type="spellEnd"/>
      <w:r>
        <w:rPr>
          <w:sz w:val="18"/>
          <w:szCs w:val="18"/>
          <w:lang w:val="de-DE"/>
        </w:rPr>
        <w:t xml:space="preserve"> z </w:t>
      </w:r>
      <w:proofErr w:type="spellStart"/>
      <w:r>
        <w:rPr>
          <w:sz w:val="18"/>
          <w:szCs w:val="18"/>
          <w:lang w:val="de-DE"/>
        </w:rPr>
        <w:t>dnia</w:t>
      </w:r>
      <w:proofErr w:type="spellEnd"/>
      <w:r>
        <w:rPr>
          <w:sz w:val="18"/>
          <w:szCs w:val="18"/>
          <w:lang w:val="de-DE"/>
        </w:rPr>
        <w:t xml:space="preserve"> 29 </w:t>
      </w:r>
      <w:proofErr w:type="spellStart"/>
      <w:r>
        <w:rPr>
          <w:sz w:val="18"/>
          <w:szCs w:val="18"/>
          <w:lang w:val="de-DE"/>
        </w:rPr>
        <w:t>stycznia</w:t>
      </w:r>
      <w:proofErr w:type="spellEnd"/>
      <w:r>
        <w:rPr>
          <w:sz w:val="18"/>
          <w:szCs w:val="18"/>
          <w:lang w:val="de-DE"/>
        </w:rPr>
        <w:t xml:space="preserve"> 2004r. </w:t>
      </w:r>
      <w:proofErr w:type="spellStart"/>
      <w:r>
        <w:rPr>
          <w:sz w:val="18"/>
          <w:szCs w:val="18"/>
          <w:lang w:val="de-DE"/>
        </w:rPr>
        <w:t>Pzp</w:t>
      </w:r>
      <w:proofErr w:type="spellEnd"/>
      <w:r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br/>
      </w:r>
      <w:r>
        <w:rPr>
          <w:spacing w:val="14"/>
          <w:sz w:val="18"/>
          <w:szCs w:val="18"/>
        </w:rPr>
        <w:t>(</w:t>
      </w:r>
      <w:proofErr w:type="spellStart"/>
      <w:r w:rsidR="009053D7">
        <w:rPr>
          <w:sz w:val="18"/>
          <w:szCs w:val="18"/>
        </w:rPr>
        <w:t>Dz.U</w:t>
      </w:r>
      <w:proofErr w:type="spellEnd"/>
      <w:r w:rsidR="009053D7">
        <w:rPr>
          <w:sz w:val="18"/>
          <w:szCs w:val="18"/>
        </w:rPr>
        <w:t>. z 2013</w:t>
      </w:r>
      <w:r>
        <w:rPr>
          <w:sz w:val="18"/>
          <w:szCs w:val="18"/>
        </w:rPr>
        <w:t xml:space="preserve">r. poz. </w:t>
      </w:r>
      <w:r w:rsidR="009053D7">
        <w:rPr>
          <w:sz w:val="18"/>
          <w:szCs w:val="18"/>
        </w:rPr>
        <w:t>907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1E46CE" w:rsidRDefault="001E46CE" w:rsidP="001E46CE">
      <w:pPr>
        <w:jc w:val="center"/>
        <w:rPr>
          <w:sz w:val="18"/>
          <w:szCs w:val="18"/>
        </w:rPr>
      </w:pPr>
    </w:p>
    <w:p w:rsidR="001E46CE" w:rsidRDefault="001E46CE" w:rsidP="001E46CE">
      <w:pPr>
        <w:jc w:val="center"/>
        <w:rPr>
          <w:sz w:val="18"/>
          <w:szCs w:val="18"/>
          <w:lang w:val="de-DE"/>
        </w:rPr>
      </w:pPr>
    </w:p>
    <w:p w:rsidR="001E46CE" w:rsidRDefault="001E46CE" w:rsidP="001E46CE">
      <w:pPr>
        <w:numPr>
          <w:ilvl w:val="0"/>
          <w:numId w:val="1"/>
        </w:numPr>
        <w:tabs>
          <w:tab w:val="num" w:pos="720"/>
        </w:tabs>
        <w:rPr>
          <w:b/>
          <w:lang w:val="de-DE"/>
        </w:rPr>
      </w:pPr>
      <w:r>
        <w:rPr>
          <w:b/>
          <w:lang w:val="de-DE"/>
        </w:rPr>
        <w:t>ZAMAWIAJĄCY:</w:t>
      </w:r>
    </w:p>
    <w:p w:rsidR="001E46CE" w:rsidRDefault="001E46CE" w:rsidP="001E46CE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p w:rsidR="001E46CE" w:rsidRDefault="001E46CE" w:rsidP="001E46CE">
      <w:pPr>
        <w:ind w:left="708" w:firstLine="12"/>
        <w:jc w:val="both"/>
        <w:rPr>
          <w:sz w:val="28"/>
          <w:szCs w:val="28"/>
        </w:rPr>
      </w:pPr>
      <w:r>
        <w:t xml:space="preserve">Przedsiębiorstwo Miejskie MZUM.PL </w:t>
      </w:r>
      <w:r w:rsidR="00DB406C">
        <w:rPr>
          <w:sz w:val="28"/>
          <w:szCs w:val="28"/>
        </w:rPr>
        <w:t>S.A.</w:t>
      </w:r>
    </w:p>
    <w:p w:rsidR="001E46CE" w:rsidRDefault="001E46CE" w:rsidP="001E46CE">
      <w:pPr>
        <w:rPr>
          <w:b/>
          <w:sz w:val="16"/>
          <w:szCs w:val="16"/>
        </w:rPr>
      </w:pPr>
    </w:p>
    <w:p w:rsidR="001E46CE" w:rsidRDefault="001E46CE" w:rsidP="001E46CE">
      <w:pPr>
        <w:ind w:firstLine="708"/>
        <w:rPr>
          <w:b/>
          <w:lang w:val="de-DE"/>
        </w:rPr>
      </w:pPr>
      <w:r>
        <w:rPr>
          <w:b/>
        </w:rPr>
        <w:t>Adres</w:t>
      </w:r>
      <w:r>
        <w:rPr>
          <w:b/>
          <w:lang w:val="de-DE"/>
        </w:rPr>
        <w:t xml:space="preserve">: </w:t>
      </w:r>
    </w:p>
    <w:p w:rsidR="001E46CE" w:rsidRDefault="001E46CE" w:rsidP="001E46CE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ul. Aleja Zagłębia Dąbrowskiego 15;   41-303 Dąbrowa Górnicza</w:t>
      </w:r>
    </w:p>
    <w:p w:rsidR="001E46CE" w:rsidRDefault="001E46CE" w:rsidP="001E46CE">
      <w:pPr>
        <w:rPr>
          <w:b/>
          <w:sz w:val="16"/>
          <w:szCs w:val="16"/>
        </w:rPr>
      </w:pPr>
    </w:p>
    <w:p w:rsidR="001E46CE" w:rsidRDefault="001E46CE" w:rsidP="001E46CE">
      <w:pPr>
        <w:tabs>
          <w:tab w:val="num" w:pos="720"/>
        </w:tabs>
        <w:rPr>
          <w:b/>
          <w:sz w:val="28"/>
          <w:szCs w:val="28"/>
          <w:lang w:val="de-DE"/>
        </w:rPr>
      </w:pPr>
      <w:r>
        <w:rPr>
          <w:b/>
          <w:lang w:val="de-DE"/>
        </w:rPr>
        <w:tab/>
        <w:t xml:space="preserve">REGON: </w:t>
      </w:r>
      <w:r>
        <w:rPr>
          <w:b/>
          <w:sz w:val="28"/>
          <w:szCs w:val="28"/>
          <w:lang w:val="de-DE"/>
        </w:rPr>
        <w:t xml:space="preserve">272935168       </w:t>
      </w:r>
      <w:r>
        <w:rPr>
          <w:b/>
          <w:lang w:val="de-DE"/>
        </w:rPr>
        <w:t>NIP</w:t>
      </w:r>
      <w:r>
        <w:rPr>
          <w:b/>
          <w:sz w:val="28"/>
          <w:szCs w:val="28"/>
          <w:lang w:val="de-DE"/>
        </w:rPr>
        <w:t>: 629-10-69-553</w:t>
      </w:r>
    </w:p>
    <w:p w:rsidR="001E46CE" w:rsidRDefault="001E46CE" w:rsidP="001E46CE">
      <w:pPr>
        <w:ind w:left="720"/>
        <w:rPr>
          <w:b/>
          <w:sz w:val="16"/>
          <w:szCs w:val="16"/>
          <w:lang w:val="de-DE"/>
        </w:rPr>
      </w:pPr>
    </w:p>
    <w:p w:rsidR="001E46CE" w:rsidRDefault="001E46CE" w:rsidP="001E46CE">
      <w:pPr>
        <w:tabs>
          <w:tab w:val="left" w:pos="720"/>
        </w:tabs>
        <w:rPr>
          <w:b/>
          <w:sz w:val="22"/>
          <w:szCs w:val="22"/>
          <w:lang w:val="de-DE"/>
        </w:rPr>
      </w:pPr>
      <w:r>
        <w:rPr>
          <w:b/>
          <w:lang w:val="de-DE"/>
        </w:rPr>
        <w:tab/>
      </w:r>
      <w:r>
        <w:rPr>
          <w:b/>
          <w:sz w:val="22"/>
          <w:szCs w:val="22"/>
          <w:lang w:val="de-DE"/>
        </w:rPr>
        <w:t xml:space="preserve">Internet- </w:t>
      </w:r>
      <w:proofErr w:type="spellStart"/>
      <w:r>
        <w:rPr>
          <w:b/>
          <w:sz w:val="22"/>
          <w:szCs w:val="22"/>
          <w:lang w:val="de-DE"/>
        </w:rPr>
        <w:t>e-mail</w:t>
      </w:r>
      <w:proofErr w:type="spellEnd"/>
      <w:r>
        <w:rPr>
          <w:b/>
          <w:sz w:val="22"/>
          <w:szCs w:val="22"/>
          <w:lang w:val="de-DE"/>
        </w:rPr>
        <w:t>:</w:t>
      </w:r>
      <w:r>
        <w:rPr>
          <w:b/>
          <w:sz w:val="22"/>
          <w:szCs w:val="22"/>
          <w:lang w:val="de-DE"/>
        </w:rPr>
        <w:tab/>
      </w:r>
      <w:hyperlink r:id="rId6" w:history="1">
        <w:r>
          <w:rPr>
            <w:rStyle w:val="Hipercze"/>
            <w:b/>
            <w:sz w:val="22"/>
            <w:szCs w:val="22"/>
            <w:lang w:val="de-DE"/>
          </w:rPr>
          <w:t>mzum@mzum.pl</w:t>
        </w:r>
      </w:hyperlink>
      <w:r>
        <w:rPr>
          <w:b/>
          <w:sz w:val="22"/>
          <w:szCs w:val="22"/>
          <w:lang w:val="de-DE"/>
        </w:rPr>
        <w:tab/>
      </w:r>
      <w:hyperlink r:id="rId7" w:history="1">
        <w:r>
          <w:rPr>
            <w:rStyle w:val="Hipercze"/>
            <w:b/>
            <w:sz w:val="22"/>
            <w:szCs w:val="22"/>
            <w:lang w:val="de-DE"/>
          </w:rPr>
          <w:t>http://www.mzum.pl</w:t>
        </w:r>
      </w:hyperlink>
    </w:p>
    <w:p w:rsidR="001E46CE" w:rsidRDefault="001E46CE" w:rsidP="001E46CE">
      <w:pPr>
        <w:tabs>
          <w:tab w:val="left" w:pos="720"/>
        </w:tabs>
        <w:rPr>
          <w:b/>
          <w:sz w:val="16"/>
          <w:szCs w:val="16"/>
          <w:lang w:val="de-DE"/>
        </w:rPr>
      </w:pPr>
    </w:p>
    <w:p w:rsidR="001E46CE" w:rsidRDefault="001E46CE" w:rsidP="001E46CE">
      <w:pPr>
        <w:tabs>
          <w:tab w:val="left" w:pos="720"/>
        </w:tabs>
        <w:rPr>
          <w:b/>
          <w:sz w:val="28"/>
          <w:szCs w:val="28"/>
        </w:rPr>
      </w:pPr>
      <w:r>
        <w:rPr>
          <w:b/>
          <w:lang w:val="de-DE"/>
        </w:rPr>
        <w:tab/>
      </w:r>
      <w:r>
        <w:rPr>
          <w:b/>
        </w:rPr>
        <w:t xml:space="preserve">Numer tel./faks:  </w:t>
      </w:r>
      <w:r>
        <w:rPr>
          <w:b/>
          <w:sz w:val="28"/>
          <w:szCs w:val="28"/>
        </w:rPr>
        <w:tab/>
        <w:t xml:space="preserve">(32) 268-90-22  </w:t>
      </w:r>
    </w:p>
    <w:p w:rsidR="001E46CE" w:rsidRDefault="001E46CE" w:rsidP="001E46CE">
      <w:pPr>
        <w:rPr>
          <w:b/>
          <w:lang w:val="de-DE"/>
        </w:rPr>
      </w:pPr>
    </w:p>
    <w:p w:rsidR="001E46CE" w:rsidRDefault="001E46CE" w:rsidP="001E46CE">
      <w:pPr>
        <w:numPr>
          <w:ilvl w:val="0"/>
          <w:numId w:val="1"/>
        </w:numPr>
        <w:tabs>
          <w:tab w:val="num" w:pos="720"/>
        </w:tabs>
        <w:ind w:left="720" w:hanging="360"/>
        <w:rPr>
          <w:b/>
          <w:lang w:val="de-DE"/>
        </w:rPr>
      </w:pPr>
      <w:r>
        <w:rPr>
          <w:b/>
          <w:lang w:val="de-DE"/>
        </w:rPr>
        <w:t>TRYB  I  NAZWA POSTĘPOWANIA:</w:t>
      </w:r>
    </w:p>
    <w:p w:rsidR="001E46CE" w:rsidRDefault="001E46CE" w:rsidP="001E46CE">
      <w:pPr>
        <w:rPr>
          <w:b/>
          <w:lang w:val="de-DE"/>
        </w:rPr>
      </w:pPr>
    </w:p>
    <w:p w:rsidR="001E46CE" w:rsidRDefault="001E46CE" w:rsidP="001E46CE">
      <w:pPr>
        <w:ind w:left="720"/>
        <w:jc w:val="both"/>
        <w:rPr>
          <w:lang w:val="de-DE"/>
        </w:rPr>
      </w:pPr>
      <w:proofErr w:type="spellStart"/>
      <w:r>
        <w:rPr>
          <w:lang w:val="de-DE"/>
        </w:rPr>
        <w:t>Postępowanie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r w:rsidR="009D627E">
        <w:rPr>
          <w:b/>
        </w:rPr>
        <w:t>ZP/</w:t>
      </w:r>
      <w:r w:rsidR="00062D28">
        <w:rPr>
          <w:b/>
        </w:rPr>
        <w:t>0</w:t>
      </w:r>
      <w:r w:rsidR="00B35B79">
        <w:rPr>
          <w:b/>
        </w:rPr>
        <w:t>11</w:t>
      </w:r>
      <w:r w:rsidR="009D627E">
        <w:rPr>
          <w:b/>
        </w:rPr>
        <w:t>/P</w:t>
      </w:r>
      <w:r w:rsidR="00B35B79">
        <w:rPr>
          <w:b/>
        </w:rPr>
        <w:t>Z/2014</w:t>
      </w:r>
      <w:r>
        <w:rPr>
          <w:b/>
        </w:rPr>
        <w:t xml:space="preserve"> </w:t>
      </w:r>
      <w:r>
        <w:rPr>
          <w:lang w:val="de-DE"/>
        </w:rPr>
        <w:t xml:space="preserve">o </w:t>
      </w:r>
      <w:proofErr w:type="spellStart"/>
      <w:r>
        <w:rPr>
          <w:lang w:val="de-DE"/>
        </w:rPr>
        <w:t>udzielenie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publicznego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prowadzone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trybie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  <w:r>
        <w:rPr>
          <w:lang w:val="de-DE"/>
        </w:rPr>
        <w:t xml:space="preserve"> z </w:t>
      </w:r>
      <w:proofErr w:type="spellStart"/>
      <w:r>
        <w:rPr>
          <w:b/>
          <w:lang w:val="de-DE"/>
        </w:rPr>
        <w:t>wolnej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ręki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wartości</w:t>
      </w:r>
      <w:proofErr w:type="spellEnd"/>
      <w:r>
        <w:rPr>
          <w:lang w:val="de-DE"/>
        </w:rPr>
        <w:t xml:space="preserve"> </w:t>
      </w:r>
      <w:r>
        <w:t xml:space="preserve">poniżej kwot określonych </w:t>
      </w:r>
      <w:r>
        <w:br/>
        <w:t>w przepisach wydanych na podstawie art. 11 ust. 8 ustawy z dnia 29 stycznia 2004 r. Prawo zamówień publicznych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pn</w:t>
      </w:r>
      <w:proofErr w:type="spellEnd"/>
      <w:r>
        <w:rPr>
          <w:lang w:val="de-DE"/>
        </w:rPr>
        <w:t>:</w:t>
      </w:r>
    </w:p>
    <w:p w:rsidR="001E46CE" w:rsidRDefault="001E46CE" w:rsidP="001E46CE">
      <w:pPr>
        <w:ind w:left="720"/>
        <w:jc w:val="both"/>
        <w:rPr>
          <w:lang w:val="de-DE"/>
        </w:rPr>
      </w:pPr>
    </w:p>
    <w:p w:rsidR="00B35B79" w:rsidRPr="00B35B79" w:rsidRDefault="00B35B79" w:rsidP="00B35B79">
      <w:pPr>
        <w:jc w:val="center"/>
        <w:rPr>
          <w:b/>
        </w:rPr>
      </w:pPr>
      <w:r w:rsidRPr="00B35B79">
        <w:rPr>
          <w:b/>
        </w:rPr>
        <w:t xml:space="preserve">„Obsługa prawna w zakresie prowadzonej działalności </w:t>
      </w:r>
    </w:p>
    <w:p w:rsidR="00B35B79" w:rsidRPr="00B35B79" w:rsidRDefault="00B35B79" w:rsidP="00B35B79">
      <w:pPr>
        <w:jc w:val="center"/>
        <w:rPr>
          <w:b/>
        </w:rPr>
      </w:pPr>
      <w:r w:rsidRPr="00B35B79">
        <w:rPr>
          <w:b/>
        </w:rPr>
        <w:t xml:space="preserve">Przedsiębiorstwa Miejskiego MZUM.PL S.A oraz wykonywanie zastępstwa procesowego przed sądami powszechnymi w sprawie toczącej się </w:t>
      </w:r>
      <w:r w:rsidRPr="00B35B79">
        <w:rPr>
          <w:b/>
        </w:rPr>
        <w:br/>
        <w:t>z powództwa Centrum Administracji spółka z o.o. ”</w:t>
      </w:r>
    </w:p>
    <w:p w:rsidR="001E46CE" w:rsidRDefault="001E46CE" w:rsidP="001E46CE">
      <w:pPr>
        <w:pStyle w:val="Nagwek"/>
        <w:tabs>
          <w:tab w:val="clear" w:pos="4536"/>
        </w:tabs>
        <w:ind w:left="709" w:firstLine="27"/>
        <w:jc w:val="both"/>
        <w:rPr>
          <w:b/>
          <w:sz w:val="10"/>
          <w:szCs w:val="10"/>
        </w:rPr>
      </w:pPr>
    </w:p>
    <w:p w:rsidR="001E46CE" w:rsidRDefault="001E46CE" w:rsidP="001E46CE">
      <w:pPr>
        <w:spacing w:line="360" w:lineRule="auto"/>
        <w:jc w:val="center"/>
        <w:rPr>
          <w:b/>
        </w:rPr>
      </w:pPr>
    </w:p>
    <w:p w:rsidR="001E46CE" w:rsidRDefault="001E46CE" w:rsidP="001E46CE">
      <w:pPr>
        <w:spacing w:line="360" w:lineRule="auto"/>
        <w:ind w:firstLine="360"/>
        <w:rPr>
          <w:b/>
          <w:lang w:val="de-DE"/>
        </w:rPr>
      </w:pPr>
      <w:r>
        <w:rPr>
          <w:b/>
          <w:lang w:val="de-DE"/>
        </w:rPr>
        <w:t>III. NAZWA I ADRES WYKONAWCY, KTÓREGO OFERTĘ WYBRANO:</w:t>
      </w:r>
    </w:p>
    <w:p w:rsidR="001E46CE" w:rsidRDefault="001E46CE" w:rsidP="001E46CE">
      <w:pPr>
        <w:jc w:val="center"/>
        <w:rPr>
          <w:b/>
        </w:rPr>
      </w:pPr>
      <w:r>
        <w:rPr>
          <w:b/>
        </w:rPr>
        <w:t xml:space="preserve">Kancelaria Radcy Prawnego „ADVERSARIUS”  </w:t>
      </w:r>
    </w:p>
    <w:p w:rsidR="001E46CE" w:rsidRDefault="001E46CE" w:rsidP="001E46CE">
      <w:pPr>
        <w:jc w:val="center"/>
        <w:rPr>
          <w:b/>
        </w:rPr>
      </w:pPr>
      <w:r>
        <w:rPr>
          <w:b/>
        </w:rPr>
        <w:t xml:space="preserve">Augustyn </w:t>
      </w:r>
      <w:proofErr w:type="spellStart"/>
      <w:r>
        <w:rPr>
          <w:b/>
        </w:rPr>
        <w:t>Grott</w:t>
      </w:r>
      <w:proofErr w:type="spellEnd"/>
    </w:p>
    <w:p w:rsidR="001E46CE" w:rsidRDefault="001E46CE" w:rsidP="001E46CE">
      <w:pPr>
        <w:jc w:val="center"/>
        <w:rPr>
          <w:b/>
        </w:rPr>
      </w:pPr>
      <w:r>
        <w:rPr>
          <w:b/>
        </w:rPr>
        <w:t xml:space="preserve">ul. </w:t>
      </w:r>
      <w:r w:rsidR="006A55D1">
        <w:rPr>
          <w:b/>
        </w:rPr>
        <w:t>Ligonia 30/3</w:t>
      </w:r>
    </w:p>
    <w:p w:rsidR="001E46CE" w:rsidRDefault="001E46CE" w:rsidP="001E46CE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40-063 Katowice</w:t>
      </w:r>
    </w:p>
    <w:p w:rsidR="001E46CE" w:rsidRDefault="001E46CE" w:rsidP="001E46CE">
      <w:pPr>
        <w:tabs>
          <w:tab w:val="num" w:pos="720"/>
        </w:tabs>
        <w:ind w:left="720"/>
        <w:rPr>
          <w:b/>
          <w:lang w:val="de-DE"/>
        </w:rPr>
      </w:pPr>
    </w:p>
    <w:p w:rsidR="001E46CE" w:rsidRDefault="001E46CE" w:rsidP="001E46CE">
      <w:pPr>
        <w:ind w:left="360"/>
        <w:rPr>
          <w:b/>
          <w:lang w:val="de-DE"/>
        </w:rPr>
      </w:pPr>
      <w:r>
        <w:rPr>
          <w:b/>
          <w:lang w:val="de-DE"/>
        </w:rPr>
        <w:t>IV. UZASADNIENIE WYBORU OFERTY:</w:t>
      </w:r>
    </w:p>
    <w:p w:rsidR="001E46CE" w:rsidRDefault="001E46CE" w:rsidP="001E46CE">
      <w:pPr>
        <w:rPr>
          <w:b/>
          <w:lang w:val="de-DE"/>
        </w:rPr>
      </w:pPr>
    </w:p>
    <w:p w:rsidR="001E46CE" w:rsidRDefault="001E46CE" w:rsidP="001E46CE">
      <w:pPr>
        <w:jc w:val="both"/>
      </w:pPr>
      <w:proofErr w:type="spellStart"/>
      <w:r>
        <w:rPr>
          <w:lang w:val="de-DE"/>
        </w:rPr>
        <w:t>Podstawą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wyboru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ww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Wykonawcy</w:t>
      </w:r>
      <w:proofErr w:type="spellEnd"/>
      <w:r>
        <w:rPr>
          <w:lang w:val="de-DE"/>
        </w:rPr>
        <w:t xml:space="preserve"> </w:t>
      </w:r>
      <w:r>
        <w:t xml:space="preserve">jest kontynuacja usługi polegającej na zastępstwie prawnym Przedsiębiorstwa Miejskiego MZUM.PL </w:t>
      </w:r>
      <w:r w:rsidR="002F5C69">
        <w:t>S.A.</w:t>
      </w:r>
      <w:r>
        <w:t xml:space="preserve"> w Dąbrowie Górniczej,  zwana dalej MZUM</w:t>
      </w:r>
      <w:r w:rsidR="006A55D1">
        <w:t>.PL</w:t>
      </w:r>
      <w:r>
        <w:t xml:space="preserve"> tj. usługi określonej pod numerem CPV od 79100000-5 (usługi </w:t>
      </w:r>
      <w:r>
        <w:br/>
      </w:r>
      <w:r w:rsidR="002F5C69">
        <w:t>prawnicze</w:t>
      </w:r>
      <w:r>
        <w:t>) do 79</w:t>
      </w:r>
      <w:r w:rsidR="00D7092F">
        <w:t>11</w:t>
      </w:r>
      <w:r>
        <w:t>0000</w:t>
      </w:r>
      <w:r w:rsidR="002F5C69">
        <w:t>-8</w:t>
      </w:r>
      <w:r>
        <w:t xml:space="preserve"> (usługi</w:t>
      </w:r>
      <w:r w:rsidR="00785292">
        <w:t xml:space="preserve"> w zakresie doradztwa prawnego i reprezentacji prawnej</w:t>
      </w:r>
      <w:r>
        <w:t xml:space="preserve">). </w:t>
      </w:r>
      <w:r>
        <w:br/>
        <w:t xml:space="preserve">Uwzględniając okoliczności opisane poniżej zdecydowano o konieczności zawarcia umowy </w:t>
      </w:r>
      <w:r>
        <w:br/>
        <w:t xml:space="preserve">w przedmiocie obsługi prawnej w trybie zamówienia z wolnej ręki. Podstawę do zastosowania tego trybu stanowi </w:t>
      </w:r>
      <w:r w:rsidR="002B00E4">
        <w:t xml:space="preserve">art. </w:t>
      </w:r>
      <w:r>
        <w:t xml:space="preserve">5 ust. 1b ustawy z dnia 29 stycznia 2004r. Prawo zamówień publicznych </w:t>
      </w:r>
      <w:r w:rsidR="009053D7" w:rsidRPr="009053D7">
        <w:rPr>
          <w:spacing w:val="14"/>
        </w:rPr>
        <w:t>(</w:t>
      </w:r>
      <w:proofErr w:type="spellStart"/>
      <w:r w:rsidR="009053D7" w:rsidRPr="009053D7">
        <w:t>Dz.U</w:t>
      </w:r>
      <w:proofErr w:type="spellEnd"/>
      <w:r w:rsidR="009053D7" w:rsidRPr="009053D7">
        <w:t xml:space="preserve">. z 2013r. poz. 907 z </w:t>
      </w:r>
      <w:proofErr w:type="spellStart"/>
      <w:r w:rsidR="009053D7" w:rsidRPr="009053D7">
        <w:t>późn</w:t>
      </w:r>
      <w:proofErr w:type="spellEnd"/>
      <w:r w:rsidR="009053D7" w:rsidRPr="009053D7">
        <w:t>. zm.)</w:t>
      </w:r>
      <w:r w:rsidRPr="009053D7">
        <w:t>,</w:t>
      </w:r>
      <w:r>
        <w:t xml:space="preserve"> rozporządzenie Prezesa Rady Ministrów </w:t>
      </w:r>
      <w:r w:rsidR="006A55D1">
        <w:t>z dnia 28 stycznia 2010</w:t>
      </w:r>
      <w:r w:rsidR="009053D7">
        <w:t xml:space="preserve"> r </w:t>
      </w:r>
      <w:r w:rsidR="001E4E17">
        <w:t xml:space="preserve">w sprawie wykazu usług </w:t>
      </w:r>
      <w:r>
        <w:t xml:space="preserve">o charakterze priorytetowym </w:t>
      </w:r>
      <w:r w:rsidR="00EF78FF">
        <w:br/>
      </w:r>
      <w:r>
        <w:t xml:space="preserve">i </w:t>
      </w:r>
      <w:proofErr w:type="spellStart"/>
      <w:r>
        <w:t>niepriorytetowym</w:t>
      </w:r>
      <w:proofErr w:type="spellEnd"/>
      <w:r>
        <w:t xml:space="preserve"> (Dz. U. Nr 12, poz. 68)</w:t>
      </w:r>
      <w:r w:rsidR="006A55D1">
        <w:t>.</w:t>
      </w:r>
      <w:r>
        <w:t xml:space="preserve"> Zgodnie z powołanymi wyżej przepisami </w:t>
      </w:r>
      <w:r w:rsidR="00EF78FF">
        <w:br/>
      </w:r>
      <w:r>
        <w:t xml:space="preserve">w sytuacji udzielania zamówień na usługi prawne polegające na wykonywaniu zastępstwa procesowego przed Sądami Powszechnymi, Zamawiający może wszcząć postępowanie nie stosując przesłanek wyboru trybu negocjacji bez ogłoszenia oraz przesłanek wyboru trybu </w:t>
      </w:r>
      <w:r>
        <w:lastRenderedPageBreak/>
        <w:t xml:space="preserve">zamówienia z wolnej ręki. Powołane wyżej przepisy pozwalają na zastosowanie trybu zamówienia z wolnej ręki pomimo braku przesłanek określonych w przepisach ogólnych </w:t>
      </w:r>
      <w:r w:rsidR="00EF78FF">
        <w:br/>
      </w:r>
      <w:r>
        <w:t>w sytuacji gdy występuje uzasadniony przypadek zastosowania takiego trybu udzielenia zamówienia.</w:t>
      </w:r>
    </w:p>
    <w:p w:rsidR="001E46CE" w:rsidRDefault="001E46CE" w:rsidP="001E46CE">
      <w:pPr>
        <w:jc w:val="both"/>
      </w:pPr>
      <w:r>
        <w:t>W przedmiotowej sytuacji zachodzi uzasadniony przypadek dający podstawę zawarcia umowy w zakresie zastępstwa prawnego w sprawie toczącej się</w:t>
      </w:r>
      <w:r w:rsidR="00785292">
        <w:t xml:space="preserve"> przeciwko MZUM.PL S.A.</w:t>
      </w:r>
      <w:r>
        <w:t xml:space="preserve"> trybie zamówienia z wolnej ręki n</w:t>
      </w:r>
      <w:r w:rsidR="00EF78FF">
        <w:t xml:space="preserve">a podstawie art. 5 </w:t>
      </w:r>
      <w:r>
        <w:t xml:space="preserve">ust. 1 b </w:t>
      </w:r>
      <w:proofErr w:type="spellStart"/>
      <w:r>
        <w:t>Pzp</w:t>
      </w:r>
      <w:proofErr w:type="spellEnd"/>
      <w:r>
        <w:t>. Zastosowanie innego trybu udzielenia zamówienia celem wyłonienia wykonawcy kontynuującego obsługę prawną MZUM</w:t>
      </w:r>
      <w:r w:rsidR="006A55D1">
        <w:t>.PL</w:t>
      </w:r>
      <w:r>
        <w:t xml:space="preserve"> spowoduje naruszenie zasad celowego, efektywnego i oszczędnego dokonywania wydatków. Należy zauważyć, iż spór toczący się z udziałem MZUM</w:t>
      </w:r>
      <w:r w:rsidR="006A55D1">
        <w:t>.PL</w:t>
      </w:r>
      <w:r>
        <w:t xml:space="preserve"> jest postępowaniem niezmiernie skomplikowanym, którego rozstrzygnięcie może zaważyć na sytuacji prawnej Zamawiającego w przyszłości. Przejęcie sprawy do prowadzenia przez innego wykonawcę spowodowałoby konieczność kil</w:t>
      </w:r>
      <w:r w:rsidR="00EF78FF">
        <w:t xml:space="preserve">kumiesięcznych przygotowań, co </w:t>
      </w:r>
      <w:r>
        <w:t>z pewnością przyniosłoby ze sobą ujemne skutki procesow</w:t>
      </w:r>
      <w:r w:rsidR="00EF78FF">
        <w:t xml:space="preserve">e oraz w sposób nieuzasadniony </w:t>
      </w:r>
      <w:r>
        <w:t>i generujący dodatkowe koszty przedłużałoby czas trwania sprawy.</w:t>
      </w:r>
    </w:p>
    <w:p w:rsidR="001E46CE" w:rsidRDefault="001E46CE" w:rsidP="006A55D1">
      <w:pPr>
        <w:jc w:val="both"/>
      </w:pPr>
      <w:r>
        <w:t xml:space="preserve">Zamówienie powierzone Wykonawcy wymaga również dokładnego poznania specyfiki działania podmiotu w oparciu nie tylko o powszechnie obowiązujące przepisy prawa, lecz także o akty prawa miejscowego, przepisy wewnętrzne, oraz poznania zarówno akt, jak </w:t>
      </w:r>
      <w:r>
        <w:br/>
        <w:t xml:space="preserve">i rozstrzygnięć szeregu innych spraw sądowych toczących się z udziałem Wykonawcy jak </w:t>
      </w:r>
      <w:r>
        <w:br/>
        <w:t>i bez jego udziału, które to sprawy w istotny sposób są powiązane z trwającym postępowaniem. Zastosowanie trybów przetargowych znacznie wydłuży procedurę udzielenia zamówienia zaś tryb zamówienia z wolnej ręki pozwala na zaoszczędzenie czasu, odgrywającego ważną rolę przy specyfice zamówienia, o który mowa wyżej. Zważyć należy, iż Kancelaria Prawna prowadząca obsługę prawną do tej pory zna już specyfikę działalności MZUM</w:t>
      </w:r>
      <w:r w:rsidR="006A55D1">
        <w:t>.PL</w:t>
      </w:r>
      <w:r>
        <w:t>, posiada w tym zakresie niezbędną wiedzę i doświadczenie oraz zapewnia możliwość fachowego prowadzenia postępowania bez konie</w:t>
      </w:r>
      <w:r w:rsidR="006A55D1">
        <w:t xml:space="preserve">czności angażowania pracowników Zamawiającego. </w:t>
      </w:r>
      <w:r>
        <w:t xml:space="preserve">Również zasada celowego i efektywnego dokonywania wydatków wskazuje na potrzebę udzielenia zamówienia z wolnej ręki i powierzenia Wykonawcy ochrony interesów Zamawiającego w tym postępowaniu. Poza wszelkimi wątpliwościami pozostaje okoliczność, iż zawarcie umowy w ramach innego trybu niż zamówienie z wolnej ręki będzie miało przełożenie na poniesienie w tym zakresie niecelowych wydatków. </w:t>
      </w:r>
      <w:r w:rsidR="006A55D1">
        <w:t xml:space="preserve">Zostaną one poniesione </w:t>
      </w:r>
      <w:r>
        <w:t xml:space="preserve">w sposób nieoszczędny, niezgodny </w:t>
      </w:r>
      <w:r w:rsidR="00EF78FF">
        <w:br/>
      </w:r>
      <w:r>
        <w:t>z zasadami, jakimi powinny się kierować podmioty wydatkujące środki pieniężne. Tryb zamówienia z wolnej r</w:t>
      </w:r>
      <w:r w:rsidR="006A55D1">
        <w:t xml:space="preserve">ęki pozwala na przeprowadzenie </w:t>
      </w:r>
      <w:r>
        <w:t>z wykonawcą negocjacji ceny usługi, co nie jest możliwe przy podstawowym trybie przetargu nieograniczonego. Negocjacja ceny usługi ma</w:t>
      </w:r>
      <w:r w:rsidR="00DB406C">
        <w:t xml:space="preserve"> istotne przełożenie na wydatki Przedsiębiorstwa Miejskiego </w:t>
      </w:r>
      <w:r>
        <w:t>MZUM</w:t>
      </w:r>
      <w:r w:rsidR="006A55D1">
        <w:t>.PL</w:t>
      </w:r>
      <w:r w:rsidR="00DB406C">
        <w:t xml:space="preserve"> S.A</w:t>
      </w:r>
      <w:r>
        <w:t xml:space="preserve">. </w:t>
      </w:r>
      <w:r>
        <w:br/>
        <w:t xml:space="preserve">W świetle powyższego udzielenie zamówienia publicznego ww. Wykonawcy w trybie </w:t>
      </w:r>
      <w:r>
        <w:br/>
        <w:t>zamówienia z wolnej ręki  jest uzasadnione.</w:t>
      </w:r>
    </w:p>
    <w:p w:rsidR="001E46CE" w:rsidRDefault="001E46CE" w:rsidP="001E46CE">
      <w:pPr>
        <w:tabs>
          <w:tab w:val="left" w:pos="4500"/>
        </w:tabs>
        <w:ind w:firstLine="360"/>
        <w:jc w:val="both"/>
        <w:rPr>
          <w:b/>
          <w:i/>
        </w:rPr>
      </w:pPr>
      <w:r>
        <w:rPr>
          <w:b/>
          <w:i/>
        </w:rPr>
        <w:t xml:space="preserve">  </w:t>
      </w:r>
    </w:p>
    <w:p w:rsidR="00DB406C" w:rsidRDefault="00DB406C" w:rsidP="00DB406C">
      <w:pPr>
        <w:tabs>
          <w:tab w:val="left" w:pos="4500"/>
        </w:tabs>
        <w:jc w:val="both"/>
        <w:rPr>
          <w:b/>
        </w:rPr>
      </w:pPr>
    </w:p>
    <w:p w:rsidR="00DB406C" w:rsidRPr="00DB406C" w:rsidRDefault="00DB406C" w:rsidP="00DB406C">
      <w:pPr>
        <w:tabs>
          <w:tab w:val="left" w:pos="4500"/>
        </w:tabs>
        <w:jc w:val="both"/>
      </w:pPr>
      <w:r>
        <w:t xml:space="preserve">Dąbrowa </w:t>
      </w:r>
      <w:r w:rsidR="00EF78FF">
        <w:t>Górnicza 30.12.2014</w:t>
      </w:r>
      <w:r>
        <w:t xml:space="preserve"> roku</w:t>
      </w:r>
    </w:p>
    <w:p w:rsidR="001E46CE" w:rsidRDefault="001E46CE" w:rsidP="001E46CE">
      <w:pPr>
        <w:spacing w:line="360" w:lineRule="auto"/>
        <w:ind w:left="142"/>
        <w:jc w:val="right"/>
        <w:rPr>
          <w:b/>
        </w:rPr>
      </w:pPr>
      <w:r>
        <w:t xml:space="preserve">Kierownik Zamawiającego:                                                              </w:t>
      </w:r>
    </w:p>
    <w:p w:rsidR="001E46CE" w:rsidRPr="006C27EC" w:rsidRDefault="001E46CE" w:rsidP="001E46CE">
      <w:pPr>
        <w:ind w:left="142" w:firstLine="3"/>
        <w:rPr>
          <w:b/>
          <w:bCs/>
          <w:i/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="00807F85">
        <w:t xml:space="preserve">   </w:t>
      </w:r>
      <w:r>
        <w:t xml:space="preserve"> </w:t>
      </w:r>
      <w:r w:rsidR="006C27EC">
        <w:t xml:space="preserve"> </w:t>
      </w:r>
      <w:bookmarkStart w:id="0" w:name="_GoBack"/>
      <w:bookmarkEnd w:id="0"/>
      <w:r>
        <w:t xml:space="preserve">      </w:t>
      </w:r>
      <w:r w:rsidR="006C27EC" w:rsidRPr="006C27EC">
        <w:rPr>
          <w:i/>
        </w:rPr>
        <w:t>Tomasz Sołtysik</w:t>
      </w:r>
    </w:p>
    <w:p w:rsidR="00962D80" w:rsidRDefault="00962D80"/>
    <w:sectPr w:rsidR="00962D80" w:rsidSect="0096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1A9"/>
    <w:multiLevelType w:val="hybridMultilevel"/>
    <w:tmpl w:val="72489B44"/>
    <w:lvl w:ilvl="0" w:tplc="3D9CE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6CE"/>
    <w:rsid w:val="00062D28"/>
    <w:rsid w:val="001D4BFF"/>
    <w:rsid w:val="001E46CE"/>
    <w:rsid w:val="001E4E17"/>
    <w:rsid w:val="002B00E4"/>
    <w:rsid w:val="002F5C69"/>
    <w:rsid w:val="00373EA1"/>
    <w:rsid w:val="0041164B"/>
    <w:rsid w:val="004F23F4"/>
    <w:rsid w:val="00681E09"/>
    <w:rsid w:val="006A55D1"/>
    <w:rsid w:val="006C27EC"/>
    <w:rsid w:val="006E00C8"/>
    <w:rsid w:val="00704EFB"/>
    <w:rsid w:val="00744B17"/>
    <w:rsid w:val="00785292"/>
    <w:rsid w:val="00807F85"/>
    <w:rsid w:val="008F7961"/>
    <w:rsid w:val="009053D7"/>
    <w:rsid w:val="00962D80"/>
    <w:rsid w:val="0097129D"/>
    <w:rsid w:val="009D627E"/>
    <w:rsid w:val="00B02D57"/>
    <w:rsid w:val="00B35B79"/>
    <w:rsid w:val="00CE406C"/>
    <w:rsid w:val="00D7092F"/>
    <w:rsid w:val="00DB406C"/>
    <w:rsid w:val="00E2513E"/>
    <w:rsid w:val="00E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E46CE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E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46CE"/>
    <w:pPr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</w:pPr>
    <w:rPr>
      <w:b/>
      <w:bCs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6C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u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um@mz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5</cp:revision>
  <cp:lastPrinted>2013-12-30T12:27:00Z</cp:lastPrinted>
  <dcterms:created xsi:type="dcterms:W3CDTF">2014-12-30T10:41:00Z</dcterms:created>
  <dcterms:modified xsi:type="dcterms:W3CDTF">2014-12-31T07:12:00Z</dcterms:modified>
</cp:coreProperties>
</file>