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C8213B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C8213B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0615F6" w:rsidRDefault="000615F6" w:rsidP="002B4F3E">
      <w:pPr>
        <w:pStyle w:val="StandardowyStandardowy1"/>
        <w:spacing w:line="360" w:lineRule="auto"/>
        <w:rPr>
          <w:b/>
          <w:sz w:val="26"/>
          <w:szCs w:val="26"/>
        </w:rPr>
      </w:pPr>
    </w:p>
    <w:p w:rsidR="00242A2C" w:rsidRDefault="000B2C52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29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F65F4F" w:rsidRDefault="00F65F4F" w:rsidP="00242A2C">
      <w:pPr>
        <w:pStyle w:val="StandardowyStandardowy1"/>
        <w:spacing w:line="240" w:lineRule="auto"/>
        <w:jc w:val="left"/>
        <w:rPr>
          <w:sz w:val="24"/>
        </w:rPr>
      </w:pPr>
    </w:p>
    <w:p w:rsidR="000615F6" w:rsidRDefault="000615F6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0C4D86"/>
    <w:p w:rsidR="000615F6" w:rsidRDefault="000615F6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4F40B1" w:rsidRPr="00B106C4" w:rsidRDefault="004F40B1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242A2C" w:rsidRDefault="00242A2C" w:rsidP="00A261A7">
      <w:pPr>
        <w:autoSpaceDE w:val="0"/>
        <w:ind w:left="330" w:firstLine="46"/>
        <w:jc w:val="both"/>
        <w:rPr>
          <w:b/>
        </w:rPr>
      </w:pPr>
    </w:p>
    <w:p w:rsidR="000615F6" w:rsidRPr="00A261A7" w:rsidRDefault="000615F6" w:rsidP="00A261A7">
      <w:pPr>
        <w:autoSpaceDE w:val="0"/>
        <w:ind w:left="330" w:firstLine="46"/>
        <w:jc w:val="both"/>
        <w:rPr>
          <w:b/>
        </w:rPr>
      </w:pPr>
    </w:p>
    <w:p w:rsidR="00B106C4" w:rsidRDefault="009F2EA1" w:rsidP="00FE7B08">
      <w:pPr>
        <w:pStyle w:val="StandardowyStandardowy1"/>
        <w:spacing w:line="240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0C4D86" w:rsidRDefault="000C4D86" w:rsidP="00FE7B08">
      <w:pPr>
        <w:pStyle w:val="StandardowyStandardowy1"/>
        <w:spacing w:line="240" w:lineRule="auto"/>
        <w:rPr>
          <w:sz w:val="24"/>
          <w:szCs w:val="24"/>
        </w:rPr>
      </w:pP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 xml:space="preserve">W związku z faktem, iż Zamawiający dopuszcza w SIWZ użycie materiałów i urządzeń równoważnych, w stosunku do materiałów i urządzeń wskazanych w projekcie budowlanym, prosimy o potwierdzenie, że jako równoważne Zamawiający dopuszcza użycie materiałów </w:t>
      </w:r>
      <w:r w:rsidR="00404A0F">
        <w:rPr>
          <w:rFonts w:eastAsia="Calibri"/>
          <w:lang w:eastAsia="en-US"/>
        </w:rPr>
        <w:br/>
      </w:r>
      <w:r w:rsidRPr="000B2C52">
        <w:rPr>
          <w:rFonts w:eastAsia="Calibri"/>
          <w:lang w:eastAsia="en-US"/>
        </w:rPr>
        <w:t>i urządzeń, które będą posiadały parametry rozwiązań projektowych jednak nie muszą one spełniać tych cech rozwiązań projektowych które są nieistotne dla zasadniczej ich funkcji.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5612D7" w:rsidRPr="005612D7" w:rsidRDefault="005612D7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Wszelkie wymagania zostały określone przez SIWZ. 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2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Prosimy o modyfikację § 7 ust. 3 umowy, poprzez wprowadzenie zastąpienie słowa „opóźnienie” sformułowaniem „zwłoka”</w:t>
      </w:r>
      <w:r w:rsidR="005612D7">
        <w:rPr>
          <w:rFonts w:eastAsia="Calibri"/>
          <w:lang w:eastAsia="en-US"/>
        </w:rPr>
        <w:t>.</w:t>
      </w:r>
    </w:p>
    <w:p w:rsidR="005612D7" w:rsidRDefault="005612D7" w:rsidP="005612D7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Pr="005612D7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3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 xml:space="preserve">Prosimy o usunięcie zapisu nakładającego na Wykonawcę karę umowną za brak zapłaty lub nieterminową zapłatę wynagrodzenia należnego Podwykonawcom lub dalszym Podwykonawcom, z uwagi na możliwość po stronie Zamawiającego dokonania bezpośredniej zapłaty wynagrodzenia należnego Podwykonawcom lub dalszym Podwykonawcom, </w:t>
      </w:r>
      <w:r w:rsidR="00860327">
        <w:rPr>
          <w:rFonts w:eastAsia="Calibri"/>
          <w:lang w:eastAsia="en-US"/>
        </w:rPr>
        <w:br/>
      </w:r>
      <w:r w:rsidRPr="000B2C52">
        <w:rPr>
          <w:rFonts w:eastAsia="Calibri"/>
          <w:lang w:eastAsia="en-US"/>
        </w:rPr>
        <w:t>w przypadku zaistnienia w/w okoliczności.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lastRenderedPageBreak/>
        <w:t>Odpowiedź:</w:t>
      </w:r>
    </w:p>
    <w:p w:rsidR="00911C71" w:rsidRDefault="00860327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4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Prosimy o doprecyzowanie w jakiej formie ma nastąpić powiadomienie okolicznych mieszkańców bądź podmioty posiadające siedzibę w bezpośrednim sąsiedztwie o mogących wystąpić utrudnieniach w związku z trwającą przebudową, jak również czy jest wymagana specjalna forma w zakresie powiadomienia o terminie rozpoczęcia i sposobie wykonywania robót wszystkich użytkowników urządzeń podziemnych na terenie inwestycji oraz władających i zarządzających terenem?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42341F" w:rsidRDefault="00860327" w:rsidP="0042341F">
      <w:pPr>
        <w:suppressAutoHyphens w:val="0"/>
        <w:spacing w:line="276" w:lineRule="auto"/>
        <w:rPr>
          <w:rFonts w:eastAsia="Calibri"/>
          <w:lang w:eastAsia="en-US"/>
        </w:rPr>
      </w:pPr>
      <w:r w:rsidRPr="00860327">
        <w:rPr>
          <w:rFonts w:eastAsia="Calibri"/>
          <w:lang w:eastAsia="en-US"/>
        </w:rPr>
        <w:t>Zamawiający nie narzuca formy jedynie wymaga, aby forma była skuteczna.</w:t>
      </w:r>
    </w:p>
    <w:p w:rsidR="000B2C52" w:rsidRPr="0042341F" w:rsidRDefault="00860327" w:rsidP="0042341F">
      <w:pPr>
        <w:suppressAutoHyphens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0B2C52">
        <w:rPr>
          <w:rFonts w:eastAsia="Calibri"/>
          <w:b/>
          <w:lang w:eastAsia="en-US"/>
        </w:rPr>
        <w:t>ytanie nr 5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Wykonawca jest zobowiązany m in. do naprawienia szkód wyrządzonych osobom trzecim oraz Zamawiającemu, powstałych w trakcie realizacji robót. Prosimy o potwierdzenie, że Wykonawca odpowiada w powyższym zakresie jedynie za działania swoje, lub podmiotów za które ponosi odpowiedzialność.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860327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6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 xml:space="preserve">Prosimy o wprowadzenie zapisu, zgodnie z którym Zamawiający przed skorzystaniem </w:t>
      </w:r>
      <w:r w:rsidR="00404A0F">
        <w:rPr>
          <w:rFonts w:eastAsia="Calibri"/>
          <w:lang w:eastAsia="en-US"/>
        </w:rPr>
        <w:br/>
      </w:r>
      <w:r w:rsidRPr="000B2C52">
        <w:rPr>
          <w:rFonts w:eastAsia="Calibri"/>
          <w:lang w:eastAsia="en-US"/>
        </w:rPr>
        <w:t xml:space="preserve">z możliwości naliczenia Wykonawcy kar umownych, jak też przed skorzystaniem </w:t>
      </w:r>
      <w:r w:rsidR="00404A0F">
        <w:rPr>
          <w:rFonts w:eastAsia="Calibri"/>
          <w:lang w:eastAsia="en-US"/>
        </w:rPr>
        <w:br/>
      </w:r>
      <w:r w:rsidRPr="000B2C52">
        <w:rPr>
          <w:rFonts w:eastAsia="Calibri"/>
          <w:lang w:eastAsia="en-US"/>
        </w:rPr>
        <w:t xml:space="preserve">z możliwości odstąpienia od umowy zawiadomi Wykonawcę na piśmie o zaistnieniu okoliczności uzasadniających zastosowanie kar umownych, jak też odstąpienia od umowy </w:t>
      </w:r>
      <w:r w:rsidR="00404A0F">
        <w:rPr>
          <w:rFonts w:eastAsia="Calibri"/>
          <w:lang w:eastAsia="en-US"/>
        </w:rPr>
        <w:br/>
      </w:r>
      <w:r w:rsidRPr="000B2C52">
        <w:rPr>
          <w:rFonts w:eastAsia="Calibri"/>
          <w:lang w:eastAsia="en-US"/>
        </w:rPr>
        <w:t>i wyznaczy Wykonawcy odpowiedni termin na podjęcie odpowiednich działań.</w:t>
      </w:r>
    </w:p>
    <w:p w:rsidR="00860327" w:rsidRDefault="00860327" w:rsidP="00860327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860327" w:rsidRDefault="00860327" w:rsidP="00860327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7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Prosimy o zmniejszenie kary umownej za opóźnienie w oddaniu  całości przedmiotu umowy określonego w § 2, do wysokości np. 0,05 % za każdy dzień opóźnienia trwający do 30 dni w stosunku do  ustalonego terminu wykonania umowy, do np. 0,1 % za każdy dzień opóźnienia trwającego od 31 do 60 dni w stosunku do  ustalonego terminu wykonania umowy oraz do np.0,2%  za każdy dzień opóźnienia w stosunku do ustalonego terminu wykonania umowy trwającego powyżej 60 dni. Jednocześnie prosimy o zmianę sformułowania „opóźnienie” na sformułowanie „zwłoka”.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860327" w:rsidRDefault="00860327" w:rsidP="00860327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D237F6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8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Prosimy o zmniejszenia kary umownej za opóźnienie w usunięciu wad stwierdzonych przy odbiorze lub w okresie rękojmi i gwarancji do np. 0,05 % wynagrodzenia brutto, ustalonego w § 9 pkt 1 umowy, za każdy dzień opóźnienia, licząc od dnia wyznaczonego na ich usunięcie. Jednocześnie prosimy o zmianę sformułowania „opóźnienie” na sformułowanie „zwłoka”.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3F68CE" w:rsidRPr="005612D7" w:rsidRDefault="003F68CE" w:rsidP="003F68CE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3F68CE" w:rsidRDefault="003F68CE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911C71" w:rsidRDefault="00911C71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</w:p>
    <w:p w:rsidR="000B2C52" w:rsidRPr="005B11A4" w:rsidRDefault="00D237F6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9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 xml:space="preserve">Prosimy o zmniejszenie kary umownej za spowodowanie przerwy w realizacji robót </w:t>
      </w:r>
      <w:r w:rsidR="00404A0F">
        <w:rPr>
          <w:rFonts w:eastAsia="Calibri"/>
          <w:lang w:eastAsia="en-US"/>
        </w:rPr>
        <w:br/>
      </w:r>
      <w:r w:rsidRPr="000B2C52">
        <w:rPr>
          <w:rFonts w:eastAsia="Calibri"/>
          <w:lang w:eastAsia="en-US"/>
        </w:rPr>
        <w:t>z przyczyn zależnych od Wykonawcy wynoszącej  powyżej 14 dni, po dodatkowym wezwaniu przez Zamawiającego do należytego wykonywania zobowiązania – do np. 0,05 % wynagrodzenia brutto za każdy dzień przerwy.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  <w:r w:rsidR="00D237F6">
        <w:rPr>
          <w:rFonts w:eastAsia="Calibri"/>
          <w:b/>
          <w:lang w:eastAsia="en-US"/>
        </w:rPr>
        <w:t>0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Prosimy o zmniejszenie kary umownej za opóźnienie w dostarczeniu dokumentacji  powykonawczej  do np. 500,00 zł dziennie licząc od dnia wyznaczonego na rozpoczęcie odbioru końcowego. Jednocześnie prosimy o zmianę sformułowania „opóźnienie” na sformułowanie „zwłoka”.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D237F6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  <w:r w:rsidR="00D237F6">
        <w:rPr>
          <w:rFonts w:eastAsia="Calibri"/>
          <w:b/>
          <w:lang w:eastAsia="en-US"/>
        </w:rPr>
        <w:t>1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Prosimy o zmniejszenie kary umownej za powierzenie prac Podwykonawcom bez uzyskania uprzedniej zgodny od Zamawiającego – do np. 0,1 % wartości przedmiotu umowy brutto za każdy stwierdzony przypadek.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Pr="003F68CE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D237F6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  <w:r w:rsidR="00D237F6">
        <w:rPr>
          <w:rFonts w:eastAsia="Calibri"/>
          <w:b/>
          <w:lang w:eastAsia="en-US"/>
        </w:rPr>
        <w:t>2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Prosimy o zmniejszenie kary umownej za stwierdzenie naruszenia przepisów i zasad BHP do np. 100,00 złotych za każdy stwierdzony przypadek.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Pr="003F68CE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  <w:r w:rsidR="00D237F6">
        <w:rPr>
          <w:rFonts w:eastAsia="Calibri"/>
          <w:b/>
          <w:lang w:eastAsia="en-US"/>
        </w:rPr>
        <w:t>3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 xml:space="preserve">Prosimy o zmniejszenie kary umownej za opóźnienie w przedłożeniu potwierdzonej za zgodność z oryginałem kopii umowy z podwykonawcą lub kopii aneksu do umowy </w:t>
      </w:r>
      <w:r w:rsidR="00404A0F">
        <w:rPr>
          <w:rFonts w:eastAsia="Calibri"/>
          <w:lang w:eastAsia="en-US"/>
        </w:rPr>
        <w:br/>
      </w:r>
      <w:r w:rsidRPr="000B2C52">
        <w:rPr>
          <w:rFonts w:eastAsia="Calibri"/>
          <w:lang w:eastAsia="en-US"/>
        </w:rPr>
        <w:t>z podwykonawcą – do np. 0,05 % wynagrodzenia brutto za każdy dzień zwłoki liczony od dnia wskazanego w treści § 16 ust. 3 niniejszej Umowy. Jednocześnie prosimy o zmianę sformułowania „opóźnienie” na sformułowanie „zwłoka”.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  <w:r w:rsidR="00D237F6">
        <w:rPr>
          <w:rFonts w:eastAsia="Calibri"/>
          <w:b/>
          <w:lang w:eastAsia="en-US"/>
        </w:rPr>
        <w:t>4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Prosimy o zmniejszenie kary umownej za nieprzedłożenie do zaakceptowania projektu umowy o podwykonawstwo, której przedmiotem są roboty budowlane, lub projektu jej zmiany – do np. 1 % wynagrodzenia brutto ustalonego w § 9 pkt 1 umowy</w:t>
      </w:r>
      <w:r w:rsidR="00911C71">
        <w:rPr>
          <w:rFonts w:eastAsia="Calibri"/>
          <w:lang w:eastAsia="en-US"/>
        </w:rPr>
        <w:t>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  <w:r w:rsidR="00D237F6">
        <w:rPr>
          <w:rFonts w:eastAsia="Calibri"/>
          <w:b/>
          <w:lang w:eastAsia="en-US"/>
        </w:rPr>
        <w:t>5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 xml:space="preserve">Prosimy o zmniejszenie kary umownej za brak zmiany umowy o podwykonawstwo </w:t>
      </w:r>
      <w:r w:rsidR="00404A0F">
        <w:rPr>
          <w:rFonts w:eastAsia="Calibri"/>
          <w:lang w:eastAsia="en-US"/>
        </w:rPr>
        <w:br/>
      </w:r>
      <w:r w:rsidRPr="000B2C52">
        <w:rPr>
          <w:rFonts w:eastAsia="Calibri"/>
          <w:lang w:eastAsia="en-US"/>
        </w:rPr>
        <w:t xml:space="preserve">w zakresie terminu zapłaty – do np. 0,05% wynagrodzenia brutto ustalonego w § 9 pkt 1 </w:t>
      </w:r>
      <w:r w:rsidRPr="000B2C52">
        <w:rPr>
          <w:rFonts w:eastAsia="Calibri"/>
          <w:lang w:eastAsia="en-US"/>
        </w:rPr>
        <w:lastRenderedPageBreak/>
        <w:t>umowy za każdy dzień braku dokonania zmiany, począwszy od upływu terminu wskazanego w treści wezwania Zamawiającego.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3F68CE" w:rsidRPr="005612D7" w:rsidRDefault="003F68CE" w:rsidP="003F68CE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  <w:r w:rsidR="00D237F6">
        <w:rPr>
          <w:rFonts w:eastAsia="Calibri"/>
          <w:b/>
          <w:lang w:eastAsia="en-US"/>
        </w:rPr>
        <w:t>6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Prosimy o zmniejszenie limitu kar umownych do np. 10% wartości wynagrodzenia umownego brutto.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  <w:r w:rsidR="00D237F6">
        <w:rPr>
          <w:rFonts w:eastAsia="Calibri"/>
          <w:b/>
          <w:lang w:eastAsia="en-US"/>
        </w:rPr>
        <w:t>7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W związku z obowiązkiem zapłaty przez Wykonawcę na rzecz Zamawiającego kary umownej w wysokości 10% wynagrodzenia umownego brutto za odstąpienie od umowy z przyczyn leżących po stronie Wykonawcy, prosimy o wprowadzenie podobnej regulacji w zakresie obowiązku zapłaty kary umownej przez Zamawiającego na rzecz Wykonawcy, za odstąpienie od umowy z przyczyn leżących po stronie Zamawiającego – ustanawiając w tym zakresie karę umowną w wysokości 10% wartości wynagrodzenia umownego brutto.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  <w:r w:rsidR="00D237F6">
        <w:rPr>
          <w:rFonts w:eastAsia="Calibri"/>
          <w:b/>
          <w:lang w:eastAsia="en-US"/>
        </w:rPr>
        <w:t>8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 xml:space="preserve">Prosimy o potwierdzenie, że koszty materiałów eksploatacyjnych (np. źródeł światła </w:t>
      </w:r>
      <w:r w:rsidR="00404A0F">
        <w:rPr>
          <w:rFonts w:eastAsia="Calibri"/>
          <w:lang w:eastAsia="en-US"/>
        </w:rPr>
        <w:br/>
      </w:r>
      <w:r w:rsidRPr="000B2C52">
        <w:rPr>
          <w:rFonts w:eastAsia="Calibri"/>
          <w:lang w:eastAsia="en-US"/>
        </w:rPr>
        <w:t xml:space="preserve">w oprawach oświetleniowych, których konieczność wymiany wynika ze zwykłego zużycia, </w:t>
      </w:r>
      <w:r w:rsidR="00404A0F">
        <w:rPr>
          <w:rFonts w:eastAsia="Calibri"/>
          <w:lang w:eastAsia="en-US"/>
        </w:rPr>
        <w:br/>
      </w:r>
      <w:r w:rsidRPr="000B2C52">
        <w:rPr>
          <w:rFonts w:eastAsia="Calibri"/>
          <w:lang w:eastAsia="en-US"/>
        </w:rPr>
        <w:t>a nie istnienia w nich wad) w okresie gwarancji będzie ponosił Zamawiający (tj. koszty zakupu ww. materiałów eksploatacyjnych oraz ich wymiany)</w:t>
      </w:r>
      <w:r>
        <w:rPr>
          <w:rFonts w:eastAsia="Calibri"/>
          <w:lang w:eastAsia="en-US"/>
        </w:rPr>
        <w:t>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3F68CE">
        <w:rPr>
          <w:rFonts w:eastAsia="Calibri"/>
          <w:lang w:eastAsia="en-US"/>
        </w:rPr>
        <w:t>Zamawiający utrzymuje zapisy przedstawione w SIWZ. Koszty materiałów eksploatacyjnych w okresie gwarancji ponosi Oferent.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  <w:r w:rsidR="00D237F6">
        <w:rPr>
          <w:rFonts w:eastAsia="Calibri"/>
          <w:b/>
          <w:lang w:eastAsia="en-US"/>
        </w:rPr>
        <w:t>9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 xml:space="preserve">Prosimy modyfikację zapisu w zakresie okresu udzielanej gwarancji, poprzez wyłączenie </w:t>
      </w:r>
      <w:r w:rsidR="00404A0F">
        <w:rPr>
          <w:rFonts w:eastAsia="Calibri"/>
          <w:lang w:eastAsia="en-US"/>
        </w:rPr>
        <w:br/>
      </w:r>
      <w:r w:rsidRPr="000B2C52">
        <w:rPr>
          <w:rFonts w:eastAsia="Calibri"/>
          <w:lang w:eastAsia="en-US"/>
        </w:rPr>
        <w:t>z długiego (wskazanego w ofercie) okresu gwarancji, wykorzystanych urządzeń i materiałów i zrównanie okresu udzielanej na nie gwarancji z okresem gwarancji udzielanej przez ich producenta, nie krótszym jednak niż 2 lata.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D237F6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 20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Jednocześnie prosimy o modyfikację w zakresie okresu udzielanej rękojmi, poprzez zrównanie okresu udzielnej rękojmi na materiały i urządzenia z okresem rękojmi udzielanym przez ich producenta, nie krótszym jednak niż 2 lata.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</w:t>
      </w:r>
      <w:r w:rsidR="00D237F6">
        <w:rPr>
          <w:rFonts w:eastAsia="Calibri"/>
          <w:b/>
          <w:lang w:eastAsia="en-US"/>
        </w:rPr>
        <w:t xml:space="preserve"> </w:t>
      </w:r>
      <w:r w:rsidRPr="005B11A4">
        <w:rPr>
          <w:rFonts w:eastAsia="Calibri"/>
          <w:b/>
          <w:lang w:eastAsia="en-US"/>
        </w:rPr>
        <w:t xml:space="preserve"> </w:t>
      </w:r>
      <w:r w:rsidR="00D237F6">
        <w:rPr>
          <w:rFonts w:eastAsia="Calibri"/>
          <w:b/>
          <w:lang w:eastAsia="en-US"/>
        </w:rPr>
        <w:t>2</w:t>
      </w:r>
      <w:r w:rsidRPr="005B11A4">
        <w:rPr>
          <w:rFonts w:eastAsia="Calibri"/>
          <w:b/>
          <w:lang w:eastAsia="en-US"/>
        </w:rPr>
        <w:t>1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 xml:space="preserve">Prosimy o modyfikację zapisu w zakresie przeglądów gwarancyjnych poprzez wskazanie, </w:t>
      </w:r>
      <w:r w:rsidR="00404A0F">
        <w:rPr>
          <w:rFonts w:eastAsia="Calibri"/>
          <w:lang w:eastAsia="en-US"/>
        </w:rPr>
        <w:br/>
      </w:r>
      <w:r w:rsidRPr="000B2C52">
        <w:rPr>
          <w:rFonts w:eastAsia="Calibri"/>
          <w:lang w:eastAsia="en-US"/>
        </w:rPr>
        <w:t xml:space="preserve">że koszty przeglądów gwarancyjnych, o których mowa w pkt. 3.3.4.2. SIWZ  ponosi Zamawiający. </w:t>
      </w:r>
    </w:p>
    <w:p w:rsidR="005800B2" w:rsidRDefault="005800B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</w:p>
    <w:p w:rsidR="005800B2" w:rsidRDefault="005800B2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3F68CE" w:rsidRDefault="003F68CE" w:rsidP="003F68CE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 xml:space="preserve">Pytanie nr </w:t>
      </w:r>
      <w:r w:rsidR="00D237F6">
        <w:rPr>
          <w:rFonts w:eastAsia="Calibri"/>
          <w:b/>
          <w:lang w:eastAsia="en-US"/>
        </w:rPr>
        <w:t>22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Prosimy o potwierdzenie, że jest możliwe zgłoszenie podwykonawców na etapie realizacji inwestycji, a nie wskazanych w ofercie ani w umowie.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3F68CE">
        <w:rPr>
          <w:rFonts w:eastAsia="Calibri"/>
          <w:lang w:eastAsia="en-US"/>
        </w:rPr>
        <w:t>Możliwe jest zgłoszenie Podwykonawców na etapie realizacji na warunkach określonych przez Zamawiającego w SIWZ.</w:t>
      </w:r>
    </w:p>
    <w:p w:rsidR="000B2C52" w:rsidRPr="005B11A4" w:rsidRDefault="00D237F6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23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Prosimy o wprowadzenie procedury związanej z zatwierdzeniem częściowego wykonania robót, o którym mowa w §9 ust. 1, a  które jest podstawą do wystawienia faktur częściowych, jak też o wprowadzenie maksymalnego terminu w którym przedmiotowe zatwierdzenie ma nastąpić.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3F68CE" w:rsidRDefault="003F68CE" w:rsidP="003F68CE">
      <w:pPr>
        <w:suppressAutoHyphens w:val="0"/>
        <w:spacing w:line="276" w:lineRule="auto"/>
        <w:rPr>
          <w:rFonts w:eastAsia="Calibri"/>
          <w:lang w:eastAsia="en-US"/>
        </w:rPr>
      </w:pPr>
      <w:r w:rsidRPr="003F68CE">
        <w:rPr>
          <w:rFonts w:eastAsia="Calibri"/>
          <w:lang w:eastAsia="en-US"/>
        </w:rPr>
        <w:t>Podstawa wystawienia faktury jest określona w SIWZ.</w:t>
      </w:r>
    </w:p>
    <w:p w:rsidR="000B2C52" w:rsidRPr="005B11A4" w:rsidRDefault="000B2C52" w:rsidP="003F68CE">
      <w:pPr>
        <w:suppressAutoHyphens w:val="0"/>
        <w:spacing w:line="276" w:lineRule="auto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 xml:space="preserve">Pytanie nr </w:t>
      </w:r>
      <w:r w:rsidR="00D237F6">
        <w:rPr>
          <w:rFonts w:eastAsia="Calibri"/>
          <w:b/>
          <w:lang w:eastAsia="en-US"/>
        </w:rPr>
        <w:t>24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W zakresie wad/usterek ujawnionych w toku czynności odbiorowych w stosunku do wad/usterek które uniemożliwiają użytkowanie przedmiotu odbioru prosimy o wprowadzenie regulacji, zgodnie z którą Zamawiający może żądać wykonania przedmiotu odbioru w sposób wolny od wad wyznaczając w tym zakresie Wykonawcy stosowny termin a w przypadku jego bezskutecznego upływu może odstąpić od umowy lub zlecić wykonanie przedmiotu odbioru na koszt Wykonawcy przez osobę trzecią.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3F68CE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0B2C52" w:rsidRDefault="00D237F6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Pytanie nr 25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Prosimy o potwierdzenie, że opóźnienie po stronie Zamawiającego w przekazaniu dokumentacji projektowej, oraz placu budowy w terminie określonym w § 3 Umowy będzie stanowiło podstawę do zmiany Umowy w zakresie wydłużenia czasu realizacji przedmiotu zamówienia.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404A0F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0B2C52" w:rsidRPr="005B11A4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 xml:space="preserve">Pytanie nr </w:t>
      </w:r>
      <w:r w:rsidR="00D237F6">
        <w:rPr>
          <w:rFonts w:eastAsia="Calibri"/>
          <w:b/>
          <w:lang w:eastAsia="en-US"/>
        </w:rPr>
        <w:t>26</w:t>
      </w:r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Jednocześnie prosimy o potwierdzenie, że w przypadku przesunięcia terminu zakończenia realizacji z przyczyn leżących po stronie Zamawiającego, Zamawiający pokryje dodatkowe koszty poniesione przez Wykonawcę w związku ze zmianą terminu (tj. w szczególności koszty wykonania zabezpieczenia przerwanych robót, utrzymania placu budowy i in.)</w:t>
      </w:r>
      <w:r>
        <w:rPr>
          <w:rFonts w:eastAsia="Calibri"/>
          <w:lang w:eastAsia="en-US"/>
        </w:rPr>
        <w:t>.</w:t>
      </w:r>
    </w:p>
    <w:p w:rsidR="00911C71" w:rsidRDefault="00911C71" w:rsidP="00911C7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911C71" w:rsidRDefault="00404A0F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404A0F">
        <w:rPr>
          <w:rFonts w:eastAsia="Calibri"/>
          <w:lang w:eastAsia="en-US"/>
        </w:rPr>
        <w:t>W przypadku gdy termin końcowy realizacji inwestycji zostanie wydłużony  z przyczyn lezących po stronie Zamawiającego, Oferent może ubiegać się o zwrot kosztów na zasadach ogólnych k.c.</w:t>
      </w:r>
    </w:p>
    <w:p w:rsidR="005800B2" w:rsidRDefault="005800B2" w:rsidP="00C40C47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5800B2" w:rsidRDefault="005800B2" w:rsidP="00C40C47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5800B2" w:rsidRDefault="005800B2" w:rsidP="00C40C47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C40C47" w:rsidRPr="005B11A4" w:rsidRDefault="00C40C47" w:rsidP="00C40C47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lastRenderedPageBreak/>
        <w:t xml:space="preserve">Pytanie nr </w:t>
      </w:r>
      <w:r>
        <w:rPr>
          <w:rFonts w:eastAsia="Calibri"/>
          <w:b/>
          <w:lang w:eastAsia="en-US"/>
        </w:rPr>
        <w:t>27</w:t>
      </w:r>
    </w:p>
    <w:p w:rsidR="000B2C52" w:rsidRP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0B2C52">
        <w:rPr>
          <w:rFonts w:eastAsia="Calibri"/>
          <w:lang w:eastAsia="en-US"/>
        </w:rPr>
        <w:t>Zgodnie z §17 ust. 7 umowy jeżeli Wykonawca nie usunie wad lub usterek w okresie gwarancji i rękojmi w wyznaczonym na piśmie przez Zamawiającego terminie, Zamawiający po uprzednim zawiadomieniu Wykonawcy zleci ich usunięcie osobie trzeciej na koszt Wykonawcy. Prosimy o określenie jaki będzie obowiązywał termin na usunięcie przedmiotowych wad i usterek, zaznaczając, ze powyższy termin będzie wynosił nie mniej niż 14 dni od dnia zgłoszenia wady lub usterki, z zastrzeżeniem, że jeżeli ze względu na stopień skomplikowania wady będzie potrzebny dłuższy termin, będzie on każdorazowo uzgadniany przez Strony.</w:t>
      </w:r>
    </w:p>
    <w:p w:rsid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Odpowiedź:</w:t>
      </w:r>
    </w:p>
    <w:p w:rsidR="00404A0F" w:rsidRDefault="00404A0F" w:rsidP="00404A0F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>Zamawiający utrzymuje zapisy przedstawione w SIWZ.</w:t>
      </w:r>
    </w:p>
    <w:p w:rsidR="00920E5D" w:rsidRPr="005B11A4" w:rsidRDefault="00920E5D" w:rsidP="000C4D86">
      <w:pPr>
        <w:spacing w:line="276" w:lineRule="auto"/>
        <w:rPr>
          <w:lang w:eastAsia="en-US"/>
        </w:rPr>
      </w:pPr>
    </w:p>
    <w:p w:rsidR="000615F6" w:rsidRDefault="000615F6" w:rsidP="000C4D86">
      <w:pPr>
        <w:spacing w:line="276" w:lineRule="auto"/>
        <w:rPr>
          <w:lang w:eastAsia="en-US"/>
        </w:rPr>
      </w:pPr>
    </w:p>
    <w:p w:rsidR="00404A0F" w:rsidRDefault="00404A0F" w:rsidP="000C4D86">
      <w:pPr>
        <w:spacing w:line="276" w:lineRule="auto"/>
        <w:rPr>
          <w:lang w:eastAsia="en-US"/>
        </w:rPr>
      </w:pPr>
    </w:p>
    <w:p w:rsidR="006A4780" w:rsidRDefault="006A4780" w:rsidP="000C4D86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>
        <w:rPr>
          <w:lang w:eastAsia="en-US"/>
        </w:rPr>
        <w:t>Kierownik Zamawiającego:</w:t>
      </w:r>
    </w:p>
    <w:p w:rsidR="006A4780" w:rsidRPr="00834362" w:rsidRDefault="00634F4E" w:rsidP="000C4D86">
      <w:p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34362">
        <w:rPr>
          <w:lang w:eastAsia="en-US"/>
        </w:rPr>
        <w:t xml:space="preserve">      </w:t>
      </w:r>
      <w:r w:rsidR="000F2BED">
        <w:rPr>
          <w:lang w:eastAsia="en-US"/>
        </w:rPr>
        <w:t xml:space="preserve">   </w:t>
      </w:r>
      <w:bookmarkStart w:id="0" w:name="_GoBack"/>
      <w:bookmarkEnd w:id="0"/>
      <w:r w:rsidR="00834362" w:rsidRPr="00834362">
        <w:rPr>
          <w:i/>
          <w:lang w:eastAsia="en-US"/>
        </w:rPr>
        <w:t>Tomasz Sołtysik</w:t>
      </w:r>
    </w:p>
    <w:p w:rsidR="00065527" w:rsidRPr="00065527" w:rsidRDefault="00065527" w:rsidP="000C4D86">
      <w:pPr>
        <w:suppressAutoHyphens w:val="0"/>
        <w:spacing w:line="276" w:lineRule="auto"/>
        <w:ind w:left="709"/>
        <w:contextualSpacing/>
        <w:jc w:val="both"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ind w:left="720"/>
        <w:contextualSpacing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jc w:val="both"/>
        <w:rPr>
          <w:u w:val="single"/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jc w:val="both"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ind w:left="709"/>
        <w:contextualSpacing/>
        <w:jc w:val="both"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jc w:val="both"/>
        <w:rPr>
          <w:lang w:eastAsia="pl-PL"/>
        </w:rPr>
      </w:pPr>
    </w:p>
    <w:p w:rsidR="006A4780" w:rsidRPr="006A4780" w:rsidRDefault="006A4780" w:rsidP="000C4D86">
      <w:pPr>
        <w:spacing w:line="276" w:lineRule="auto"/>
        <w:rPr>
          <w:i/>
          <w:lang w:eastAsia="en-US"/>
        </w:rPr>
      </w:pPr>
    </w:p>
    <w:p w:rsidR="000C4D86" w:rsidRPr="006A4780" w:rsidRDefault="000C4D86">
      <w:pPr>
        <w:spacing w:line="276" w:lineRule="auto"/>
        <w:rPr>
          <w:i/>
          <w:lang w:eastAsia="en-US"/>
        </w:rPr>
      </w:pPr>
    </w:p>
    <w:sectPr w:rsidR="000C4D86" w:rsidRPr="006A4780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3B" w:rsidRDefault="00C8213B" w:rsidP="00C55B72">
      <w:r>
        <w:separator/>
      </w:r>
    </w:p>
  </w:endnote>
  <w:endnote w:type="continuationSeparator" w:id="0">
    <w:p w:rsidR="00C8213B" w:rsidRDefault="00C8213B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0F2BED">
      <w:rPr>
        <w:noProof/>
        <w:sz w:val="18"/>
        <w:szCs w:val="18"/>
      </w:rPr>
      <w:t>6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3B" w:rsidRDefault="00C8213B" w:rsidP="00C55B72">
      <w:r>
        <w:separator/>
      </w:r>
    </w:p>
  </w:footnote>
  <w:footnote w:type="continuationSeparator" w:id="0">
    <w:p w:rsidR="00C8213B" w:rsidRDefault="00C8213B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CC36BE"/>
    <w:multiLevelType w:val="hybridMultilevel"/>
    <w:tmpl w:val="87E6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3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C6440A"/>
    <w:multiLevelType w:val="hybridMultilevel"/>
    <w:tmpl w:val="CE54E7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5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5A860F3E"/>
    <w:multiLevelType w:val="hybridMultilevel"/>
    <w:tmpl w:val="4476C932"/>
    <w:lvl w:ilvl="0" w:tplc="81E2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7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3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6"/>
  </w:num>
  <w:num w:numId="3">
    <w:abstractNumId w:val="61"/>
  </w:num>
  <w:num w:numId="4">
    <w:abstractNumId w:val="35"/>
  </w:num>
  <w:num w:numId="5">
    <w:abstractNumId w:val="9"/>
  </w:num>
  <w:num w:numId="6">
    <w:abstractNumId w:val="4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1"/>
  </w:num>
  <w:num w:numId="12">
    <w:abstractNumId w:val="59"/>
  </w:num>
  <w:num w:numId="13">
    <w:abstractNumId w:val="38"/>
  </w:num>
  <w:num w:numId="14">
    <w:abstractNumId w:val="62"/>
  </w:num>
  <w:num w:numId="15">
    <w:abstractNumId w:val="0"/>
  </w:num>
  <w:num w:numId="16">
    <w:abstractNumId w:val="19"/>
  </w:num>
  <w:num w:numId="17">
    <w:abstractNumId w:val="53"/>
  </w:num>
  <w:num w:numId="18">
    <w:abstractNumId w:val="66"/>
  </w:num>
  <w:num w:numId="19">
    <w:abstractNumId w:val="34"/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28"/>
  </w:num>
  <w:num w:numId="25">
    <w:abstractNumId w:val="39"/>
  </w:num>
  <w:num w:numId="26">
    <w:abstractNumId w:val="42"/>
  </w:num>
  <w:num w:numId="27">
    <w:abstractNumId w:val="8"/>
  </w:num>
  <w:num w:numId="28">
    <w:abstractNumId w:val="30"/>
  </w:num>
  <w:num w:numId="29">
    <w:abstractNumId w:val="73"/>
  </w:num>
  <w:num w:numId="30">
    <w:abstractNumId w:val="21"/>
  </w:num>
  <w:num w:numId="31">
    <w:abstractNumId w:val="54"/>
  </w:num>
  <w:num w:numId="32">
    <w:abstractNumId w:val="64"/>
  </w:num>
  <w:num w:numId="33">
    <w:abstractNumId w:val="52"/>
  </w:num>
  <w:num w:numId="34">
    <w:abstractNumId w:val="20"/>
  </w:num>
  <w:num w:numId="35">
    <w:abstractNumId w:val="4"/>
  </w:num>
  <w:num w:numId="36">
    <w:abstractNumId w:val="7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2"/>
  </w:num>
  <w:num w:numId="41">
    <w:abstractNumId w:val="3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5"/>
  </w:num>
  <w:num w:numId="45">
    <w:abstractNumId w:val="10"/>
  </w:num>
  <w:num w:numId="46">
    <w:abstractNumId w:val="51"/>
  </w:num>
  <w:num w:numId="47">
    <w:abstractNumId w:val="11"/>
  </w:num>
  <w:num w:numId="48">
    <w:abstractNumId w:val="48"/>
  </w:num>
  <w:num w:numId="49">
    <w:abstractNumId w:val="16"/>
  </w:num>
  <w:num w:numId="50">
    <w:abstractNumId w:val="57"/>
  </w:num>
  <w:num w:numId="51">
    <w:abstractNumId w:val="56"/>
  </w:num>
  <w:num w:numId="52">
    <w:abstractNumId w:val="43"/>
  </w:num>
  <w:num w:numId="53">
    <w:abstractNumId w:val="58"/>
  </w:num>
  <w:num w:numId="54">
    <w:abstractNumId w:val="69"/>
  </w:num>
  <w:num w:numId="55">
    <w:abstractNumId w:val="71"/>
  </w:num>
  <w:num w:numId="56">
    <w:abstractNumId w:val="33"/>
  </w:num>
  <w:num w:numId="57">
    <w:abstractNumId w:val="47"/>
  </w:num>
  <w:num w:numId="58">
    <w:abstractNumId w:val="29"/>
  </w:num>
  <w:num w:numId="59">
    <w:abstractNumId w:val="25"/>
  </w:num>
  <w:num w:numId="60">
    <w:abstractNumId w:val="36"/>
  </w:num>
  <w:num w:numId="61">
    <w:abstractNumId w:val="70"/>
  </w:num>
  <w:num w:numId="62">
    <w:abstractNumId w:val="23"/>
  </w:num>
  <w:num w:numId="63">
    <w:abstractNumId w:val="63"/>
  </w:num>
  <w:num w:numId="64">
    <w:abstractNumId w:val="67"/>
  </w:num>
  <w:num w:numId="65">
    <w:abstractNumId w:val="65"/>
  </w:num>
  <w:num w:numId="66">
    <w:abstractNumId w:val="45"/>
  </w:num>
  <w:num w:numId="67">
    <w:abstractNumId w:val="31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5254"/>
    <w:rsid w:val="00043A0F"/>
    <w:rsid w:val="000615F6"/>
    <w:rsid w:val="000627C5"/>
    <w:rsid w:val="00065527"/>
    <w:rsid w:val="0007319C"/>
    <w:rsid w:val="000772E9"/>
    <w:rsid w:val="000844FD"/>
    <w:rsid w:val="00084AE3"/>
    <w:rsid w:val="000A0D3C"/>
    <w:rsid w:val="000A1886"/>
    <w:rsid w:val="000B1C66"/>
    <w:rsid w:val="000B2284"/>
    <w:rsid w:val="000B2C52"/>
    <w:rsid w:val="000B4678"/>
    <w:rsid w:val="000B52A4"/>
    <w:rsid w:val="000B6BD4"/>
    <w:rsid w:val="000C0564"/>
    <w:rsid w:val="000C34CB"/>
    <w:rsid w:val="000C4D86"/>
    <w:rsid w:val="000D18B5"/>
    <w:rsid w:val="000D2185"/>
    <w:rsid w:val="000D43B1"/>
    <w:rsid w:val="000D6968"/>
    <w:rsid w:val="000D77A9"/>
    <w:rsid w:val="000D7F99"/>
    <w:rsid w:val="000E1E26"/>
    <w:rsid w:val="000F2BED"/>
    <w:rsid w:val="000F5409"/>
    <w:rsid w:val="000F702C"/>
    <w:rsid w:val="00104954"/>
    <w:rsid w:val="001134CB"/>
    <w:rsid w:val="001265AD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30C5"/>
    <w:rsid w:val="001E4F99"/>
    <w:rsid w:val="001F0DD3"/>
    <w:rsid w:val="00204705"/>
    <w:rsid w:val="00210762"/>
    <w:rsid w:val="00211F44"/>
    <w:rsid w:val="00214D59"/>
    <w:rsid w:val="00232ECA"/>
    <w:rsid w:val="002409ED"/>
    <w:rsid w:val="00240B74"/>
    <w:rsid w:val="00242A2C"/>
    <w:rsid w:val="002512E7"/>
    <w:rsid w:val="002515F5"/>
    <w:rsid w:val="00265F00"/>
    <w:rsid w:val="00273CE8"/>
    <w:rsid w:val="002A1C2C"/>
    <w:rsid w:val="002A2D89"/>
    <w:rsid w:val="002B2476"/>
    <w:rsid w:val="002B4F3E"/>
    <w:rsid w:val="002D591D"/>
    <w:rsid w:val="002E3F60"/>
    <w:rsid w:val="002E5726"/>
    <w:rsid w:val="002E6C3C"/>
    <w:rsid w:val="002F6001"/>
    <w:rsid w:val="002F6100"/>
    <w:rsid w:val="0030333A"/>
    <w:rsid w:val="0030342A"/>
    <w:rsid w:val="003036B7"/>
    <w:rsid w:val="00304F05"/>
    <w:rsid w:val="00317F63"/>
    <w:rsid w:val="003208C4"/>
    <w:rsid w:val="0032699D"/>
    <w:rsid w:val="003354A9"/>
    <w:rsid w:val="00350FC1"/>
    <w:rsid w:val="003534BC"/>
    <w:rsid w:val="003733B0"/>
    <w:rsid w:val="00393537"/>
    <w:rsid w:val="003A7761"/>
    <w:rsid w:val="003E44BA"/>
    <w:rsid w:val="003E6D06"/>
    <w:rsid w:val="003E7B35"/>
    <w:rsid w:val="003F580C"/>
    <w:rsid w:val="003F68CE"/>
    <w:rsid w:val="004003DF"/>
    <w:rsid w:val="00404A0F"/>
    <w:rsid w:val="004124E3"/>
    <w:rsid w:val="0041660F"/>
    <w:rsid w:val="00416667"/>
    <w:rsid w:val="0042341F"/>
    <w:rsid w:val="00436345"/>
    <w:rsid w:val="004465F2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44FE"/>
    <w:rsid w:val="004E4542"/>
    <w:rsid w:val="004E497A"/>
    <w:rsid w:val="004E6FE1"/>
    <w:rsid w:val="004F1A2E"/>
    <w:rsid w:val="004F40B1"/>
    <w:rsid w:val="00507EAA"/>
    <w:rsid w:val="00515C44"/>
    <w:rsid w:val="00516299"/>
    <w:rsid w:val="005205F7"/>
    <w:rsid w:val="00521540"/>
    <w:rsid w:val="00523EA4"/>
    <w:rsid w:val="005442AC"/>
    <w:rsid w:val="00544B82"/>
    <w:rsid w:val="00547299"/>
    <w:rsid w:val="0055052C"/>
    <w:rsid w:val="0055203A"/>
    <w:rsid w:val="005612D7"/>
    <w:rsid w:val="00570932"/>
    <w:rsid w:val="0057102C"/>
    <w:rsid w:val="005800B2"/>
    <w:rsid w:val="005820E8"/>
    <w:rsid w:val="00595C3D"/>
    <w:rsid w:val="00597AEA"/>
    <w:rsid w:val="005B11A4"/>
    <w:rsid w:val="005C413C"/>
    <w:rsid w:val="005C706B"/>
    <w:rsid w:val="005D273F"/>
    <w:rsid w:val="005F1B16"/>
    <w:rsid w:val="005F5E7E"/>
    <w:rsid w:val="00604C03"/>
    <w:rsid w:val="006155B3"/>
    <w:rsid w:val="0062537D"/>
    <w:rsid w:val="00625D85"/>
    <w:rsid w:val="00634F4E"/>
    <w:rsid w:val="0063758E"/>
    <w:rsid w:val="00665F02"/>
    <w:rsid w:val="00670D92"/>
    <w:rsid w:val="00686607"/>
    <w:rsid w:val="0068665B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E132C"/>
    <w:rsid w:val="006E2314"/>
    <w:rsid w:val="006F36C9"/>
    <w:rsid w:val="006F3DEF"/>
    <w:rsid w:val="0071112D"/>
    <w:rsid w:val="007139B8"/>
    <w:rsid w:val="00715F34"/>
    <w:rsid w:val="00717BFF"/>
    <w:rsid w:val="00723329"/>
    <w:rsid w:val="0072399C"/>
    <w:rsid w:val="00731260"/>
    <w:rsid w:val="00733905"/>
    <w:rsid w:val="00735676"/>
    <w:rsid w:val="0073571D"/>
    <w:rsid w:val="007508AF"/>
    <w:rsid w:val="00755356"/>
    <w:rsid w:val="0075677D"/>
    <w:rsid w:val="007755A9"/>
    <w:rsid w:val="00785BB9"/>
    <w:rsid w:val="007923C0"/>
    <w:rsid w:val="007924BD"/>
    <w:rsid w:val="007945E1"/>
    <w:rsid w:val="00794E02"/>
    <w:rsid w:val="007A54E7"/>
    <w:rsid w:val="007B0B69"/>
    <w:rsid w:val="007D4A09"/>
    <w:rsid w:val="007E2F43"/>
    <w:rsid w:val="007E422D"/>
    <w:rsid w:val="007F1195"/>
    <w:rsid w:val="00805328"/>
    <w:rsid w:val="0082179B"/>
    <w:rsid w:val="00825532"/>
    <w:rsid w:val="00834362"/>
    <w:rsid w:val="0083617D"/>
    <w:rsid w:val="00840273"/>
    <w:rsid w:val="00841488"/>
    <w:rsid w:val="008429D3"/>
    <w:rsid w:val="0084586D"/>
    <w:rsid w:val="0085053B"/>
    <w:rsid w:val="00852228"/>
    <w:rsid w:val="008561A4"/>
    <w:rsid w:val="00860327"/>
    <w:rsid w:val="0086087F"/>
    <w:rsid w:val="0086202A"/>
    <w:rsid w:val="00871FCE"/>
    <w:rsid w:val="00886AEF"/>
    <w:rsid w:val="008A52A0"/>
    <w:rsid w:val="008C3612"/>
    <w:rsid w:val="008D1B0B"/>
    <w:rsid w:val="008D6E0E"/>
    <w:rsid w:val="008D6E1F"/>
    <w:rsid w:val="008E3053"/>
    <w:rsid w:val="00911C71"/>
    <w:rsid w:val="00920E5D"/>
    <w:rsid w:val="00932F46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A4FB5"/>
    <w:rsid w:val="009B20EF"/>
    <w:rsid w:val="009B7CBC"/>
    <w:rsid w:val="009C2E06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85E7F"/>
    <w:rsid w:val="00AA3413"/>
    <w:rsid w:val="00AB24CE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4C8C"/>
    <w:rsid w:val="00C36F51"/>
    <w:rsid w:val="00C40C47"/>
    <w:rsid w:val="00C55B72"/>
    <w:rsid w:val="00C60EFA"/>
    <w:rsid w:val="00C61335"/>
    <w:rsid w:val="00C65304"/>
    <w:rsid w:val="00C668F1"/>
    <w:rsid w:val="00C810B6"/>
    <w:rsid w:val="00C8213B"/>
    <w:rsid w:val="00C906F4"/>
    <w:rsid w:val="00C93CDB"/>
    <w:rsid w:val="00CB257C"/>
    <w:rsid w:val="00CC05D0"/>
    <w:rsid w:val="00CC1B85"/>
    <w:rsid w:val="00CC45DD"/>
    <w:rsid w:val="00CD0E19"/>
    <w:rsid w:val="00CE00FD"/>
    <w:rsid w:val="00CE73A0"/>
    <w:rsid w:val="00D05F47"/>
    <w:rsid w:val="00D12238"/>
    <w:rsid w:val="00D21DF0"/>
    <w:rsid w:val="00D235FD"/>
    <w:rsid w:val="00D237F6"/>
    <w:rsid w:val="00D24B14"/>
    <w:rsid w:val="00D336E4"/>
    <w:rsid w:val="00D44427"/>
    <w:rsid w:val="00D4681C"/>
    <w:rsid w:val="00D75F55"/>
    <w:rsid w:val="00D75FE2"/>
    <w:rsid w:val="00D87E78"/>
    <w:rsid w:val="00D9194E"/>
    <w:rsid w:val="00D926F4"/>
    <w:rsid w:val="00DB05D7"/>
    <w:rsid w:val="00DC1719"/>
    <w:rsid w:val="00DD58B6"/>
    <w:rsid w:val="00DD6C01"/>
    <w:rsid w:val="00DE154E"/>
    <w:rsid w:val="00DF21F7"/>
    <w:rsid w:val="00E07419"/>
    <w:rsid w:val="00E34C0E"/>
    <w:rsid w:val="00E44F02"/>
    <w:rsid w:val="00E4757A"/>
    <w:rsid w:val="00E52FD4"/>
    <w:rsid w:val="00E60E49"/>
    <w:rsid w:val="00E713F0"/>
    <w:rsid w:val="00E77E55"/>
    <w:rsid w:val="00E820EE"/>
    <w:rsid w:val="00E83B59"/>
    <w:rsid w:val="00E857A7"/>
    <w:rsid w:val="00E8704E"/>
    <w:rsid w:val="00E9379A"/>
    <w:rsid w:val="00E960B9"/>
    <w:rsid w:val="00E96DF1"/>
    <w:rsid w:val="00EA02DE"/>
    <w:rsid w:val="00EA169B"/>
    <w:rsid w:val="00EA250C"/>
    <w:rsid w:val="00EB3BAF"/>
    <w:rsid w:val="00EB4C7B"/>
    <w:rsid w:val="00EC2B62"/>
    <w:rsid w:val="00EC395B"/>
    <w:rsid w:val="00ED2448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57021"/>
    <w:rsid w:val="00F65F4F"/>
    <w:rsid w:val="00F81586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053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0C75-A33C-4108-9452-A58EFA9F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2</cp:revision>
  <cp:lastPrinted>2015-10-29T08:40:00Z</cp:lastPrinted>
  <dcterms:created xsi:type="dcterms:W3CDTF">2015-10-29T08:41:00Z</dcterms:created>
  <dcterms:modified xsi:type="dcterms:W3CDTF">2015-10-29T08:41:00Z</dcterms:modified>
</cp:coreProperties>
</file>