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EB5D17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EB5D17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8A6438">
      <w:pPr>
        <w:rPr>
          <w:b/>
        </w:rPr>
      </w:pPr>
    </w:p>
    <w:p w:rsidR="00F1358B" w:rsidRDefault="00F1358B" w:rsidP="008A6438">
      <w:pPr>
        <w:rPr>
          <w:b/>
        </w:rPr>
      </w:pPr>
    </w:p>
    <w:p w:rsidR="00F1358B" w:rsidRDefault="00F1358B" w:rsidP="008A6438">
      <w:pPr>
        <w:rPr>
          <w:b/>
        </w:rPr>
      </w:pPr>
    </w:p>
    <w:p w:rsidR="004124E3" w:rsidRDefault="004124E3" w:rsidP="008A6438">
      <w:pPr>
        <w:pStyle w:val="StandardowyStandardowy1"/>
        <w:spacing w:line="240" w:lineRule="auto"/>
        <w:jc w:val="center"/>
        <w:rPr>
          <w:b/>
          <w:sz w:val="26"/>
          <w:szCs w:val="26"/>
        </w:rPr>
      </w:pPr>
    </w:p>
    <w:p w:rsidR="00242A2C" w:rsidRDefault="009A4FB5" w:rsidP="008A6438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26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242A2C" w:rsidRDefault="00242A2C" w:rsidP="008A6438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8A6438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8A6438" w:rsidRDefault="00242A2C" w:rsidP="008A6438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8A6438">
      <w:pPr>
        <w:jc w:val="center"/>
      </w:pPr>
    </w:p>
    <w:p w:rsidR="00242A2C" w:rsidRPr="00A261A7" w:rsidRDefault="00242A2C" w:rsidP="008A6438">
      <w:pPr>
        <w:jc w:val="center"/>
      </w:pPr>
      <w:r w:rsidRPr="00A261A7">
        <w:t>W związku z wpływem do Zamawiającego pytań w sprawie postępowania na zadanie p.n.:</w:t>
      </w:r>
    </w:p>
    <w:p w:rsidR="00B106C4" w:rsidRPr="00B106C4" w:rsidRDefault="00B106C4" w:rsidP="008A6438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8A643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8A643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Pr="00A261A7" w:rsidRDefault="00242A2C" w:rsidP="008A6438">
      <w:pPr>
        <w:autoSpaceDE w:val="0"/>
        <w:ind w:left="330" w:firstLine="46"/>
        <w:jc w:val="both"/>
        <w:rPr>
          <w:b/>
        </w:rPr>
      </w:pPr>
    </w:p>
    <w:p w:rsidR="00152EB7" w:rsidRPr="00152EB7" w:rsidRDefault="009F2EA1" w:rsidP="003F249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152EB7" w:rsidRPr="00962F6B" w:rsidRDefault="00152EB7" w:rsidP="00962F6B">
      <w:pPr>
        <w:pStyle w:val="StandardowyStandardowy1"/>
        <w:rPr>
          <w:b/>
          <w:sz w:val="24"/>
          <w:szCs w:val="24"/>
          <w:u w:val="single"/>
        </w:rPr>
      </w:pPr>
      <w:r w:rsidRPr="00152EB7">
        <w:rPr>
          <w:b/>
          <w:sz w:val="24"/>
          <w:szCs w:val="24"/>
          <w:u w:val="single"/>
        </w:rPr>
        <w:t>Przedmiar branża budowlana</w:t>
      </w:r>
    </w:p>
    <w:p w:rsidR="00152EB7" w:rsidRPr="00245085" w:rsidRDefault="00152EB7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C65304">
        <w:rPr>
          <w:b/>
          <w:sz w:val="24"/>
          <w:szCs w:val="24"/>
        </w:rPr>
        <w:t>Pytanie nr 1:</w:t>
      </w:r>
      <w:r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 xml:space="preserve">Czy okładziny z płyt g-k układać zgodnie z projektem obustronnie dwie warstwy czy zgodnie z przedmiarem ? </w:t>
      </w:r>
    </w:p>
    <w:p w:rsidR="00152EB7" w:rsidRDefault="00152EB7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152EB7">
        <w:rPr>
          <w:b/>
          <w:sz w:val="24"/>
          <w:szCs w:val="24"/>
        </w:rPr>
        <w:t>Odpowiedź:</w:t>
      </w:r>
    </w:p>
    <w:p w:rsidR="00152EB7" w:rsidRPr="00152EB7" w:rsidRDefault="00152EB7" w:rsidP="003F2498">
      <w:pPr>
        <w:suppressAutoHyphens w:val="0"/>
        <w:spacing w:line="276" w:lineRule="auto"/>
        <w:rPr>
          <w:rFonts w:eastAsia="Calibri"/>
          <w:lang w:eastAsia="en-US"/>
        </w:rPr>
      </w:pPr>
      <w:r w:rsidRPr="00152EB7">
        <w:rPr>
          <w:rFonts w:eastAsia="Calibri"/>
          <w:lang w:eastAsia="en-US"/>
        </w:rPr>
        <w:t>Okładziny g-k układać zgodnie z projektem.</w:t>
      </w:r>
    </w:p>
    <w:p w:rsidR="00152EB7" w:rsidRPr="00245085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</w:t>
      </w:r>
      <w:r w:rsidR="00152EB7" w:rsidRPr="00C65304">
        <w:rPr>
          <w:b/>
          <w:sz w:val="24"/>
          <w:szCs w:val="24"/>
        </w:rPr>
        <w:t>:</w:t>
      </w:r>
      <w:r w:rsidR="00152EB7"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 xml:space="preserve">Ilość stolarki drzwiowej ma być zgodna z zestawieniem z projektu czy z przedmiarem? </w:t>
      </w:r>
    </w:p>
    <w:p w:rsidR="009A1E82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152EB7">
        <w:rPr>
          <w:b/>
          <w:sz w:val="24"/>
          <w:szCs w:val="24"/>
        </w:rPr>
        <w:t>Odpowiedź:</w:t>
      </w:r>
    </w:p>
    <w:p w:rsidR="009A1E82" w:rsidRPr="003F2498" w:rsidRDefault="009A1E82" w:rsidP="003F2498">
      <w:pPr>
        <w:suppressAutoHyphens w:val="0"/>
        <w:spacing w:line="276" w:lineRule="auto"/>
        <w:rPr>
          <w:rFonts w:eastAsia="Calibri"/>
          <w:lang w:eastAsia="en-US"/>
        </w:rPr>
      </w:pPr>
      <w:r w:rsidRPr="00152EB7">
        <w:rPr>
          <w:rFonts w:eastAsia="Calibri"/>
          <w:lang w:eastAsia="en-US"/>
        </w:rPr>
        <w:t>W załączeniu przedstawiamy aktualne zestawienie stolarki drzwiowej- rys. MZUM-JP-PW-AR-12 (do uwzględnienia w ofercie)</w:t>
      </w:r>
      <w:r w:rsidRPr="009A1E82">
        <w:rPr>
          <w:rFonts w:eastAsia="Calibri"/>
          <w:lang w:eastAsia="en-US"/>
        </w:rPr>
        <w:t>.</w:t>
      </w:r>
    </w:p>
    <w:p w:rsidR="00152EB7" w:rsidRPr="00245085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3</w:t>
      </w:r>
      <w:r w:rsidR="00152EB7" w:rsidRPr="00C65304">
        <w:rPr>
          <w:b/>
          <w:sz w:val="24"/>
          <w:szCs w:val="24"/>
        </w:rPr>
        <w:t>:</w:t>
      </w:r>
      <w:r w:rsidR="00152EB7"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Brak w przedmiarze hydroizolacji ścian w pomieszczeniach mokrych – prosimy                     o podanie ilości i podstaw wyceny.</w:t>
      </w:r>
    </w:p>
    <w:p w:rsidR="009A1E82" w:rsidRPr="009A1E82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9A1E82" w:rsidRDefault="009A1E82" w:rsidP="003F2498">
      <w:pPr>
        <w:pStyle w:val="StandardowyStandardowy1"/>
        <w:spacing w:line="276" w:lineRule="auto"/>
        <w:rPr>
          <w:sz w:val="24"/>
          <w:szCs w:val="24"/>
        </w:rPr>
      </w:pPr>
      <w:r w:rsidRPr="009A1E82">
        <w:rPr>
          <w:sz w:val="24"/>
          <w:szCs w:val="24"/>
        </w:rPr>
        <w:t>Hydroizolacja ścian występuje w pomieszczeniu 210b. Wykonanie zgodnie z opisem technicznym, wycenę uwzględnić w warstwach wykończeniowych ścian wewnętrznych</w:t>
      </w:r>
      <w:r>
        <w:rPr>
          <w:sz w:val="24"/>
          <w:szCs w:val="24"/>
        </w:rPr>
        <w:t>.</w:t>
      </w:r>
    </w:p>
    <w:p w:rsidR="00152EB7" w:rsidRPr="00245085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4</w:t>
      </w:r>
      <w:r w:rsidR="00152EB7" w:rsidRPr="00C65304">
        <w:rPr>
          <w:b/>
          <w:sz w:val="24"/>
          <w:szCs w:val="24"/>
        </w:rPr>
        <w:t>:</w:t>
      </w:r>
      <w:r w:rsidR="00152EB7"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 xml:space="preserve">Czy ilość kurtyn p.poż ma być zgodna z projektem czy z przedmiarem? </w:t>
      </w:r>
    </w:p>
    <w:p w:rsidR="009A1E82" w:rsidRPr="009A1E82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9A1E82" w:rsidRDefault="009A1E82" w:rsidP="003F2498">
      <w:pPr>
        <w:pStyle w:val="StandardowyStandardowy1"/>
        <w:spacing w:line="276" w:lineRule="auto"/>
        <w:rPr>
          <w:sz w:val="24"/>
          <w:szCs w:val="24"/>
        </w:rPr>
      </w:pPr>
      <w:r w:rsidRPr="009A1E82">
        <w:rPr>
          <w:sz w:val="24"/>
          <w:szCs w:val="24"/>
        </w:rPr>
        <w:t>Uwzględnić  zgodnie z projektem 1 kurtynę p.poż.</w:t>
      </w:r>
    </w:p>
    <w:p w:rsidR="00152EB7" w:rsidRPr="00245085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5</w:t>
      </w:r>
      <w:r w:rsidR="00152EB7" w:rsidRPr="00C65304">
        <w:rPr>
          <w:b/>
          <w:sz w:val="24"/>
          <w:szCs w:val="24"/>
        </w:rPr>
        <w:t>:</w:t>
      </w:r>
      <w:r w:rsidR="00152EB7"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Różnica ilości okien i parapetów.</w:t>
      </w:r>
    </w:p>
    <w:p w:rsidR="009A1E82" w:rsidRPr="009A1E82" w:rsidRDefault="009A1E82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DF78AE" w:rsidRDefault="009A1E82" w:rsidP="003F2498">
      <w:pPr>
        <w:suppressAutoHyphens w:val="0"/>
        <w:spacing w:line="276" w:lineRule="auto"/>
        <w:rPr>
          <w:rFonts w:eastAsia="Calibri"/>
          <w:lang w:eastAsia="en-US"/>
        </w:rPr>
      </w:pPr>
      <w:r w:rsidRPr="00152EB7">
        <w:rPr>
          <w:rFonts w:eastAsia="Calibri"/>
          <w:lang w:eastAsia="en-US"/>
        </w:rPr>
        <w:lastRenderedPageBreak/>
        <w:t>W załączeniu przedstawiamy aktualne zestawienie Ślusarki okiennej- rys. MZUM-JP-PW-AR-11 (do uwzględnienia w ofercie zarówno w zakresie ilości parapetów jak i okien)</w:t>
      </w:r>
      <w:r w:rsidRPr="009A1E82">
        <w:rPr>
          <w:rFonts w:eastAsia="Calibri"/>
          <w:lang w:eastAsia="en-US"/>
        </w:rPr>
        <w:t>.</w:t>
      </w:r>
    </w:p>
    <w:p w:rsidR="00152EB7" w:rsidRPr="00245085" w:rsidRDefault="00DF78AE" w:rsidP="003F2498">
      <w:pPr>
        <w:suppressAutoHyphens w:val="0"/>
        <w:spacing w:line="276" w:lineRule="auto"/>
        <w:rPr>
          <w:b/>
        </w:rPr>
      </w:pPr>
      <w:r>
        <w:rPr>
          <w:b/>
        </w:rPr>
        <w:t>Pytanie nr 6</w:t>
      </w:r>
      <w:r w:rsidR="00152EB7" w:rsidRPr="00C65304">
        <w:rPr>
          <w:b/>
        </w:rPr>
        <w:t>:</w:t>
      </w:r>
      <w:r w:rsidR="00152EB7"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Brak w przedmiarze osłon otworów czerpni i wyrzutni.</w:t>
      </w:r>
    </w:p>
    <w:p w:rsidR="00DF78AE" w:rsidRPr="009A1E82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DF78AE" w:rsidRDefault="00DF78AE" w:rsidP="003F2498">
      <w:pPr>
        <w:pStyle w:val="StandardowyStandardowy1"/>
        <w:spacing w:line="276" w:lineRule="auto"/>
        <w:rPr>
          <w:sz w:val="24"/>
          <w:szCs w:val="24"/>
        </w:rPr>
      </w:pPr>
      <w:r w:rsidRPr="00DF78AE">
        <w:rPr>
          <w:sz w:val="24"/>
          <w:szCs w:val="24"/>
        </w:rPr>
        <w:t>Osłony otworów czerni i wyrzutni uwzględniono w przedmiarze robót sanitarnych - dział: wentylacja i klimatyzacja.</w:t>
      </w:r>
    </w:p>
    <w:p w:rsidR="00152EB7" w:rsidRPr="00245085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7</w:t>
      </w:r>
      <w:r w:rsidR="00152EB7" w:rsidRPr="00C65304">
        <w:rPr>
          <w:b/>
          <w:sz w:val="24"/>
          <w:szCs w:val="24"/>
        </w:rPr>
        <w:t>:</w:t>
      </w:r>
      <w:r w:rsidR="00152EB7"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 xml:space="preserve">Czy zastosować farby do malowań wewnętrznych zgodnie z projektem czy                                  z przedmiarem? </w:t>
      </w:r>
    </w:p>
    <w:p w:rsidR="00DF78AE" w:rsidRPr="009A1E82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DF78AE" w:rsidRDefault="00DF78AE" w:rsidP="003F2498">
      <w:pPr>
        <w:pStyle w:val="StandardowyStandardowy1"/>
        <w:spacing w:line="276" w:lineRule="auto"/>
        <w:rPr>
          <w:sz w:val="24"/>
          <w:szCs w:val="24"/>
        </w:rPr>
      </w:pPr>
      <w:r w:rsidRPr="00DF78AE">
        <w:rPr>
          <w:sz w:val="24"/>
          <w:szCs w:val="24"/>
        </w:rPr>
        <w:t>Farby do malowań wewnętrznych zastosować zgodnie z projektem.</w:t>
      </w:r>
    </w:p>
    <w:p w:rsidR="00152EB7" w:rsidRPr="00245085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8</w:t>
      </w:r>
      <w:r w:rsidR="00152EB7" w:rsidRPr="00C65304">
        <w:rPr>
          <w:b/>
          <w:sz w:val="24"/>
          <w:szCs w:val="24"/>
        </w:rPr>
        <w:t>:</w:t>
      </w:r>
      <w:r w:rsidR="00152EB7"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 xml:space="preserve">Brak w przedmiarze pasm oświetleni ledowych w szczelinach płyty wiórowo-cementowej  </w:t>
      </w:r>
      <w:r w:rsidR="00DF78AE">
        <w:rPr>
          <w:sz w:val="24"/>
          <w:szCs w:val="24"/>
        </w:rPr>
        <w:br/>
      </w:r>
      <w:r w:rsidRPr="00152EB7">
        <w:rPr>
          <w:sz w:val="24"/>
          <w:szCs w:val="24"/>
        </w:rPr>
        <w:t>w strefie wejściowej – proszę o podanie ilości i podstaw wyceny .</w:t>
      </w:r>
    </w:p>
    <w:p w:rsidR="00DF78AE" w:rsidRPr="009A1E82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DF78AE" w:rsidRDefault="00DF78AE" w:rsidP="003F2498">
      <w:pPr>
        <w:pStyle w:val="StandardowyStandardowy1"/>
        <w:spacing w:line="276" w:lineRule="auto"/>
        <w:rPr>
          <w:sz w:val="24"/>
          <w:szCs w:val="24"/>
        </w:rPr>
      </w:pPr>
      <w:r w:rsidRPr="00DF78AE">
        <w:rPr>
          <w:sz w:val="24"/>
          <w:szCs w:val="24"/>
        </w:rPr>
        <w:t>Pasma oświetleń ledowych uwzględniono w projekcie wykonawczym i przedmiarze branży elektrycznej .</w:t>
      </w:r>
    </w:p>
    <w:p w:rsidR="00152EB7" w:rsidRPr="00245085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9</w:t>
      </w:r>
      <w:r w:rsidR="00152EB7" w:rsidRPr="00C65304">
        <w:rPr>
          <w:b/>
          <w:sz w:val="24"/>
          <w:szCs w:val="24"/>
        </w:rPr>
        <w:t>:</w:t>
      </w:r>
      <w:r w:rsidR="00152EB7">
        <w:tab/>
      </w:r>
    </w:p>
    <w:p w:rsidR="00152EB7" w:rsidRP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Czy istnieje możliwość zmiany wymaganej prędkości dźwigu z 1,75 m/s na 1 m/s oraz wymaganego udźwigu z 1100 kg na 1000 kg ?</w:t>
      </w:r>
    </w:p>
    <w:p w:rsidR="00DF78AE" w:rsidRPr="009A1E82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152EB7" w:rsidRPr="00152EB7" w:rsidRDefault="00DF78AE" w:rsidP="003F2498">
      <w:pPr>
        <w:pStyle w:val="StandardowyStandardowy1"/>
        <w:spacing w:line="276" w:lineRule="auto"/>
        <w:rPr>
          <w:sz w:val="24"/>
          <w:szCs w:val="24"/>
        </w:rPr>
      </w:pPr>
      <w:r w:rsidRPr="00DF78AE">
        <w:rPr>
          <w:sz w:val="24"/>
          <w:szCs w:val="24"/>
        </w:rPr>
        <w:t>Nie ma możliwości zmiany parametrów dźwigu.</w:t>
      </w:r>
    </w:p>
    <w:p w:rsidR="00152EB7" w:rsidRDefault="00152EB7" w:rsidP="003F2498">
      <w:pPr>
        <w:pStyle w:val="StandardowyStandardowy1"/>
        <w:spacing w:line="276" w:lineRule="auto"/>
        <w:rPr>
          <w:b/>
          <w:sz w:val="24"/>
          <w:szCs w:val="24"/>
          <w:u w:val="single"/>
        </w:rPr>
      </w:pPr>
      <w:r w:rsidRPr="00DF78AE">
        <w:rPr>
          <w:b/>
          <w:sz w:val="24"/>
          <w:szCs w:val="24"/>
          <w:u w:val="single"/>
        </w:rPr>
        <w:t>Pr</w:t>
      </w:r>
      <w:r w:rsidR="00DF78AE" w:rsidRPr="00DF78AE">
        <w:rPr>
          <w:b/>
          <w:sz w:val="24"/>
          <w:szCs w:val="24"/>
          <w:u w:val="single"/>
        </w:rPr>
        <w:t>zedmiar branża elektryczna.</w:t>
      </w:r>
    </w:p>
    <w:p w:rsidR="00DF78AE" w:rsidRPr="00245085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C65304">
        <w:rPr>
          <w:b/>
          <w:sz w:val="24"/>
          <w:szCs w:val="24"/>
        </w:rPr>
        <w:t>Pytanie nr 1:</w:t>
      </w:r>
      <w:r>
        <w:tab/>
      </w:r>
    </w:p>
    <w:p w:rsid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Prosimy o udostępnienie zestawienia materiałów do projektu instalacji elektrycznych silnoprądowych.</w:t>
      </w:r>
    </w:p>
    <w:p w:rsidR="00DF78AE" w:rsidRPr="009A1E82" w:rsidRDefault="00DF78AE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9A1E82">
        <w:rPr>
          <w:b/>
          <w:sz w:val="24"/>
          <w:szCs w:val="24"/>
        </w:rPr>
        <w:t>Odpowiedź:</w:t>
      </w:r>
    </w:p>
    <w:p w:rsidR="00DF78AE" w:rsidRDefault="00DF78AE" w:rsidP="003F2498">
      <w:pPr>
        <w:pStyle w:val="StandardowyStandardowy1"/>
        <w:spacing w:line="276" w:lineRule="auto"/>
        <w:rPr>
          <w:sz w:val="24"/>
          <w:szCs w:val="24"/>
        </w:rPr>
      </w:pPr>
      <w:r w:rsidRPr="00DF78AE">
        <w:rPr>
          <w:sz w:val="24"/>
          <w:szCs w:val="24"/>
        </w:rPr>
        <w:t>W załączeniu udostępniono zestawienie materiałów.</w:t>
      </w:r>
    </w:p>
    <w:p w:rsidR="00982192" w:rsidRPr="00245085" w:rsidRDefault="00982192" w:rsidP="003F2498">
      <w:pPr>
        <w:pStyle w:val="StandardowyStandardowy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</w:t>
      </w:r>
      <w:r w:rsidRPr="00C65304">
        <w:rPr>
          <w:b/>
          <w:sz w:val="24"/>
          <w:szCs w:val="24"/>
        </w:rPr>
        <w:t>:</w:t>
      </w:r>
      <w:r>
        <w:tab/>
      </w:r>
    </w:p>
    <w:p w:rsidR="00152EB7" w:rsidRP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Instalacja fotowoltaiczna:</w:t>
      </w:r>
    </w:p>
    <w:p w:rsidR="00152EB7" w:rsidRPr="00152EB7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- czy inwertery muszą być zamontowane na dachu (wg opisu), czy mogą być razem                        w specjalnej szafie w wydzielonym pomieszczeniu technicznym z pozostałym oprzyrządowaniem?</w:t>
      </w:r>
    </w:p>
    <w:p w:rsidR="008A6438" w:rsidRDefault="00152EB7" w:rsidP="003F2498">
      <w:pPr>
        <w:pStyle w:val="StandardowyStandardowy1"/>
        <w:spacing w:line="276" w:lineRule="auto"/>
        <w:rPr>
          <w:sz w:val="24"/>
          <w:szCs w:val="24"/>
        </w:rPr>
      </w:pPr>
      <w:r w:rsidRPr="00152EB7">
        <w:rPr>
          <w:sz w:val="24"/>
          <w:szCs w:val="24"/>
        </w:rPr>
        <w:t>- ile miejsca jest przewidziane na montaż oprzyrządowania instalacji PV w pomieszczeniu technicznym?</w:t>
      </w:r>
    </w:p>
    <w:p w:rsidR="00245085" w:rsidRDefault="00245085" w:rsidP="003F2498">
      <w:pPr>
        <w:pStyle w:val="StandardowyStandardowy1"/>
        <w:spacing w:line="276" w:lineRule="auto"/>
        <w:rPr>
          <w:b/>
          <w:sz w:val="24"/>
          <w:szCs w:val="24"/>
        </w:rPr>
      </w:pPr>
      <w:r w:rsidRPr="00245085">
        <w:rPr>
          <w:b/>
          <w:sz w:val="24"/>
          <w:szCs w:val="24"/>
        </w:rPr>
        <w:t>Odpowiedź:</w:t>
      </w:r>
    </w:p>
    <w:p w:rsidR="00982192" w:rsidRPr="00982192" w:rsidRDefault="00982192" w:rsidP="00962F6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982192">
        <w:rPr>
          <w:rFonts w:eastAsia="Calibri"/>
          <w:lang w:eastAsia="en-US"/>
        </w:rPr>
        <w:t>Inwertery mogą być zainstalowane w szafie w wydzielonym pomieszczeniu technicznym</w:t>
      </w:r>
      <w:r w:rsidR="00962F6B">
        <w:rPr>
          <w:rFonts w:eastAsia="Calibri"/>
          <w:lang w:eastAsia="en-US"/>
        </w:rPr>
        <w:t>.</w:t>
      </w:r>
    </w:p>
    <w:p w:rsidR="00982192" w:rsidRDefault="00982192" w:rsidP="00962F6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982192">
        <w:rPr>
          <w:rFonts w:eastAsia="Calibri"/>
          <w:lang w:eastAsia="en-US"/>
        </w:rPr>
        <w:t>Na montaż instalacji PV w pomieszczeniu technicznym przewidziana jest wystarczająca ilość miejsca.</w:t>
      </w:r>
    </w:p>
    <w:p w:rsidR="00B672ED" w:rsidRDefault="00B672ED" w:rsidP="003F2498">
      <w:pPr>
        <w:spacing w:line="276" w:lineRule="auto"/>
        <w:rPr>
          <w:lang w:eastAsia="en-US"/>
        </w:rPr>
      </w:pPr>
      <w:bookmarkStart w:id="0" w:name="_GoBack"/>
      <w:bookmarkEnd w:id="0"/>
    </w:p>
    <w:p w:rsidR="006A4780" w:rsidRDefault="006A4780" w:rsidP="003F2498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Kierownik Zamawiającego:</w:t>
      </w:r>
    </w:p>
    <w:p w:rsidR="006A4780" w:rsidRPr="00E36520" w:rsidRDefault="00634F4E" w:rsidP="003F2498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E36520">
        <w:rPr>
          <w:lang w:eastAsia="en-US"/>
        </w:rPr>
        <w:t xml:space="preserve">        </w:t>
      </w:r>
      <w:r w:rsidR="00E36520" w:rsidRPr="00E36520">
        <w:rPr>
          <w:i/>
          <w:lang w:eastAsia="en-US"/>
        </w:rPr>
        <w:t>Tomasz Sołtysik</w:t>
      </w:r>
    </w:p>
    <w:p w:rsidR="006A4780" w:rsidRPr="006A4780" w:rsidRDefault="006A4780" w:rsidP="003F2498">
      <w:pPr>
        <w:spacing w:line="276" w:lineRule="auto"/>
        <w:rPr>
          <w:i/>
          <w:lang w:eastAsia="en-US"/>
        </w:rPr>
      </w:pPr>
    </w:p>
    <w:sectPr w:rsidR="006A4780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7" w:rsidRDefault="00EB5D17" w:rsidP="00C55B72">
      <w:r>
        <w:separator/>
      </w:r>
    </w:p>
  </w:endnote>
  <w:endnote w:type="continuationSeparator" w:id="0">
    <w:p w:rsidR="00EB5D17" w:rsidRDefault="00EB5D17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E36520">
      <w:rPr>
        <w:noProof/>
        <w:sz w:val="18"/>
        <w:szCs w:val="18"/>
      </w:rPr>
      <w:t>2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7" w:rsidRDefault="00EB5D17" w:rsidP="00C55B72">
      <w:r>
        <w:separator/>
      </w:r>
    </w:p>
  </w:footnote>
  <w:footnote w:type="continuationSeparator" w:id="0">
    <w:p w:rsidR="00EB5D17" w:rsidRDefault="00EB5D17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1A707069"/>
    <w:multiLevelType w:val="hybridMultilevel"/>
    <w:tmpl w:val="5C54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3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5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1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5"/>
  </w:num>
  <w:num w:numId="3">
    <w:abstractNumId w:val="59"/>
  </w:num>
  <w:num w:numId="4">
    <w:abstractNumId w:val="35"/>
  </w:num>
  <w:num w:numId="5">
    <w:abstractNumId w:val="8"/>
  </w:num>
  <w:num w:numId="6">
    <w:abstractNumId w:val="46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1"/>
  </w:num>
  <w:num w:numId="12">
    <w:abstractNumId w:val="57"/>
  </w:num>
  <w:num w:numId="13">
    <w:abstractNumId w:val="38"/>
  </w:num>
  <w:num w:numId="14">
    <w:abstractNumId w:val="60"/>
  </w:num>
  <w:num w:numId="15">
    <w:abstractNumId w:val="0"/>
  </w:num>
  <w:num w:numId="16">
    <w:abstractNumId w:val="18"/>
  </w:num>
  <w:num w:numId="17">
    <w:abstractNumId w:val="52"/>
  </w:num>
  <w:num w:numId="18">
    <w:abstractNumId w:val="64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7"/>
  </w:num>
  <w:num w:numId="28">
    <w:abstractNumId w:val="30"/>
  </w:num>
  <w:num w:numId="29">
    <w:abstractNumId w:val="71"/>
  </w:num>
  <w:num w:numId="30">
    <w:abstractNumId w:val="20"/>
  </w:num>
  <w:num w:numId="31">
    <w:abstractNumId w:val="53"/>
  </w:num>
  <w:num w:numId="32">
    <w:abstractNumId w:val="62"/>
  </w:num>
  <w:num w:numId="33">
    <w:abstractNumId w:val="51"/>
  </w:num>
  <w:num w:numId="34">
    <w:abstractNumId w:val="19"/>
  </w:num>
  <w:num w:numId="35">
    <w:abstractNumId w:val="3"/>
  </w:num>
  <w:num w:numId="36">
    <w:abstractNumId w:val="6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1"/>
  </w:num>
  <w:num w:numId="41">
    <w:abstractNumId w:val="37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</w:num>
  <w:num w:numId="44">
    <w:abstractNumId w:val="14"/>
  </w:num>
  <w:num w:numId="45">
    <w:abstractNumId w:val="9"/>
  </w:num>
  <w:num w:numId="46">
    <w:abstractNumId w:val="50"/>
  </w:num>
  <w:num w:numId="47">
    <w:abstractNumId w:val="10"/>
  </w:num>
  <w:num w:numId="48">
    <w:abstractNumId w:val="48"/>
  </w:num>
  <w:num w:numId="49">
    <w:abstractNumId w:val="15"/>
  </w:num>
  <w:num w:numId="50">
    <w:abstractNumId w:val="55"/>
  </w:num>
  <w:num w:numId="51">
    <w:abstractNumId w:val="54"/>
  </w:num>
  <w:num w:numId="52">
    <w:abstractNumId w:val="43"/>
  </w:num>
  <w:num w:numId="53">
    <w:abstractNumId w:val="56"/>
  </w:num>
  <w:num w:numId="54">
    <w:abstractNumId w:val="67"/>
  </w:num>
  <w:num w:numId="55">
    <w:abstractNumId w:val="69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68"/>
  </w:num>
  <w:num w:numId="62">
    <w:abstractNumId w:val="23"/>
  </w:num>
  <w:num w:numId="63">
    <w:abstractNumId w:val="61"/>
  </w:num>
  <w:num w:numId="64">
    <w:abstractNumId w:val="65"/>
  </w:num>
  <w:num w:numId="65">
    <w:abstractNumId w:val="63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27C5"/>
    <w:rsid w:val="0007319C"/>
    <w:rsid w:val="000772E9"/>
    <w:rsid w:val="000775E7"/>
    <w:rsid w:val="000844FD"/>
    <w:rsid w:val="00084AE3"/>
    <w:rsid w:val="000A0D3C"/>
    <w:rsid w:val="000A1886"/>
    <w:rsid w:val="000B1C66"/>
    <w:rsid w:val="000B2284"/>
    <w:rsid w:val="000B4678"/>
    <w:rsid w:val="000B52A4"/>
    <w:rsid w:val="000C0564"/>
    <w:rsid w:val="000C34CB"/>
    <w:rsid w:val="000D18B5"/>
    <w:rsid w:val="000D217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44689"/>
    <w:rsid w:val="00150180"/>
    <w:rsid w:val="00151499"/>
    <w:rsid w:val="00152D14"/>
    <w:rsid w:val="00152EB7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45085"/>
    <w:rsid w:val="002512E7"/>
    <w:rsid w:val="002515F5"/>
    <w:rsid w:val="00252CFD"/>
    <w:rsid w:val="00265F00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333A"/>
    <w:rsid w:val="0030342A"/>
    <w:rsid w:val="00304F05"/>
    <w:rsid w:val="00317F63"/>
    <w:rsid w:val="003208C4"/>
    <w:rsid w:val="0032699D"/>
    <w:rsid w:val="003354A9"/>
    <w:rsid w:val="00350FC1"/>
    <w:rsid w:val="003534BC"/>
    <w:rsid w:val="00380733"/>
    <w:rsid w:val="00393537"/>
    <w:rsid w:val="003A7761"/>
    <w:rsid w:val="003E44BA"/>
    <w:rsid w:val="003E6D06"/>
    <w:rsid w:val="003E7B35"/>
    <w:rsid w:val="003F2498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E2667"/>
    <w:rsid w:val="004E4542"/>
    <w:rsid w:val="004E497A"/>
    <w:rsid w:val="004E6FE1"/>
    <w:rsid w:val="004F1A2E"/>
    <w:rsid w:val="00507EAA"/>
    <w:rsid w:val="00515C44"/>
    <w:rsid w:val="005205F7"/>
    <w:rsid w:val="00521540"/>
    <w:rsid w:val="00523EA4"/>
    <w:rsid w:val="005442AC"/>
    <w:rsid w:val="00544B82"/>
    <w:rsid w:val="00547299"/>
    <w:rsid w:val="0055052C"/>
    <w:rsid w:val="0055203A"/>
    <w:rsid w:val="00570932"/>
    <w:rsid w:val="0057102C"/>
    <w:rsid w:val="005820E8"/>
    <w:rsid w:val="00595C3D"/>
    <w:rsid w:val="00597AEA"/>
    <w:rsid w:val="005C413C"/>
    <w:rsid w:val="005C706B"/>
    <w:rsid w:val="005C7DBB"/>
    <w:rsid w:val="005D273F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F36C9"/>
    <w:rsid w:val="006F3DEF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202A"/>
    <w:rsid w:val="00871FCE"/>
    <w:rsid w:val="00886AEF"/>
    <w:rsid w:val="008A52A0"/>
    <w:rsid w:val="008A6438"/>
    <w:rsid w:val="008C3612"/>
    <w:rsid w:val="008D1B0B"/>
    <w:rsid w:val="008D6E0E"/>
    <w:rsid w:val="008D6E1F"/>
    <w:rsid w:val="008E3053"/>
    <w:rsid w:val="00932F46"/>
    <w:rsid w:val="00945A19"/>
    <w:rsid w:val="00945B9D"/>
    <w:rsid w:val="009604C2"/>
    <w:rsid w:val="00962F6B"/>
    <w:rsid w:val="009651E5"/>
    <w:rsid w:val="0096717E"/>
    <w:rsid w:val="00967667"/>
    <w:rsid w:val="00975DAA"/>
    <w:rsid w:val="00981C4C"/>
    <w:rsid w:val="00982192"/>
    <w:rsid w:val="009856DD"/>
    <w:rsid w:val="009965F5"/>
    <w:rsid w:val="009A00ED"/>
    <w:rsid w:val="009A1E82"/>
    <w:rsid w:val="009A3847"/>
    <w:rsid w:val="009A3B2E"/>
    <w:rsid w:val="009A4FB5"/>
    <w:rsid w:val="009B20EF"/>
    <w:rsid w:val="009B7CBC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A3413"/>
    <w:rsid w:val="00AB2584"/>
    <w:rsid w:val="00AC25D7"/>
    <w:rsid w:val="00AF4EB0"/>
    <w:rsid w:val="00B01746"/>
    <w:rsid w:val="00B05C06"/>
    <w:rsid w:val="00B106C4"/>
    <w:rsid w:val="00B17EB1"/>
    <w:rsid w:val="00B206FD"/>
    <w:rsid w:val="00B26337"/>
    <w:rsid w:val="00B356B8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C2452"/>
    <w:rsid w:val="00BD445B"/>
    <w:rsid w:val="00BE5937"/>
    <w:rsid w:val="00BF0666"/>
    <w:rsid w:val="00BF3540"/>
    <w:rsid w:val="00C13F53"/>
    <w:rsid w:val="00C17527"/>
    <w:rsid w:val="00C22E0C"/>
    <w:rsid w:val="00C27A0F"/>
    <w:rsid w:val="00C36F51"/>
    <w:rsid w:val="00C55B72"/>
    <w:rsid w:val="00C60EFA"/>
    <w:rsid w:val="00C61335"/>
    <w:rsid w:val="00C65304"/>
    <w:rsid w:val="00C668F1"/>
    <w:rsid w:val="00C810B6"/>
    <w:rsid w:val="00C906F4"/>
    <w:rsid w:val="00C93CDB"/>
    <w:rsid w:val="00CB257C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4427"/>
    <w:rsid w:val="00D4681C"/>
    <w:rsid w:val="00D75F55"/>
    <w:rsid w:val="00D75FE2"/>
    <w:rsid w:val="00D76270"/>
    <w:rsid w:val="00D87E78"/>
    <w:rsid w:val="00D9194E"/>
    <w:rsid w:val="00DB05D7"/>
    <w:rsid w:val="00DC1719"/>
    <w:rsid w:val="00DD58B6"/>
    <w:rsid w:val="00DD6C01"/>
    <w:rsid w:val="00DE154E"/>
    <w:rsid w:val="00DF21F7"/>
    <w:rsid w:val="00DF78AE"/>
    <w:rsid w:val="00E34C0E"/>
    <w:rsid w:val="00E36520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B3BAF"/>
    <w:rsid w:val="00EB4C7B"/>
    <w:rsid w:val="00EB5D17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81586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7D33-784E-472E-AFE7-2B83A2BB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2</cp:revision>
  <cp:lastPrinted>2015-10-23T11:22:00Z</cp:lastPrinted>
  <dcterms:created xsi:type="dcterms:W3CDTF">2015-10-26T13:45:00Z</dcterms:created>
  <dcterms:modified xsi:type="dcterms:W3CDTF">2015-10-26T13:45:00Z</dcterms:modified>
</cp:coreProperties>
</file>