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3036B7" w:rsidP="00C55B72">
      <w:pPr>
        <w:rPr>
          <w:b/>
        </w:rPr>
      </w:pPr>
      <w:bookmarkStart w:id="0" w:name="_GoBack"/>
      <w:bookmarkEnd w:id="0"/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3036B7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AB24CE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28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9F2EA1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</w:p>
    <w:p w:rsidR="00B106C4" w:rsidRPr="00C65304" w:rsidRDefault="00B106C4" w:rsidP="00FE7B08">
      <w:pPr>
        <w:pStyle w:val="StandardowyStandardowy1"/>
        <w:spacing w:line="240" w:lineRule="auto"/>
        <w:rPr>
          <w:b/>
          <w:sz w:val="24"/>
          <w:szCs w:val="24"/>
        </w:rPr>
      </w:pPr>
      <w:r w:rsidRPr="00C65304">
        <w:rPr>
          <w:b/>
          <w:sz w:val="24"/>
          <w:szCs w:val="24"/>
        </w:rPr>
        <w:t>Pytanie nr 1:</w:t>
      </w:r>
    </w:p>
    <w:p w:rsidR="00AB24CE" w:rsidRDefault="00AB24CE" w:rsidP="00AB24CE">
      <w:pPr>
        <w:jc w:val="both"/>
      </w:pPr>
      <w:r>
        <w:t>Ze względu na brak zapisów w Umowie dotyczących możliwości wstrzymania robót przez Wykonawcę z tytułu opóźnień w płatności, pytamy czy Zamawiający akceptuje prawo Wykonawcy do wstrzymania robót w terminie 14 dni od daty wymagalności niezapłaconej przez Zamawiającego faktury Wykonawcy?</w:t>
      </w:r>
    </w:p>
    <w:p w:rsidR="00AB24CE" w:rsidRPr="004D7258" w:rsidRDefault="00AB24CE" w:rsidP="00AB24CE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AB24CE" w:rsidP="00AB24CE">
      <w:pPr>
        <w:jc w:val="both"/>
      </w:pPr>
      <w:r>
        <w:t>Zamawiający utrzymuje zapisy przedstawione w SIWZ.</w:t>
      </w:r>
    </w:p>
    <w:p w:rsidR="00AB24CE" w:rsidRPr="00AB24CE" w:rsidRDefault="00AB24CE" w:rsidP="00AB24CE">
      <w:pPr>
        <w:jc w:val="both"/>
        <w:rPr>
          <w:b/>
        </w:rPr>
      </w:pPr>
      <w:r w:rsidRPr="00AB24CE">
        <w:rPr>
          <w:b/>
        </w:rPr>
        <w:t xml:space="preserve">Pytanie nr 2: </w:t>
      </w:r>
    </w:p>
    <w:p w:rsidR="00AB24CE" w:rsidRDefault="00AB24CE" w:rsidP="00AB24CE">
      <w:pPr>
        <w:jc w:val="both"/>
      </w:pPr>
      <w:r>
        <w:t>Umowa § 13 ust.1 Kary umowne</w:t>
      </w:r>
    </w:p>
    <w:p w:rsidR="00AB24CE" w:rsidRDefault="00AB24CE" w:rsidP="00AB24CE">
      <w:pPr>
        <w:jc w:val="both"/>
      </w:pPr>
      <w:r>
        <w:t>„0,1% za każdy dzień opóźnienia do 30 dni w stosunku do ustalonego terminu wykonania umowy, 0,2% od 31 do 60 dni oraz 0,5% powyżej 60 dni”</w:t>
      </w:r>
    </w:p>
    <w:p w:rsidR="00AB24CE" w:rsidRDefault="00AB24CE" w:rsidP="00AB24CE">
      <w:pPr>
        <w:jc w:val="both"/>
      </w:pPr>
      <w:r>
        <w:t>Czy Zamawiający akceptuje ustalenie kary na poziomie nie wyższym niż 0,05% i usunięcie progresji kary?</w:t>
      </w:r>
    </w:p>
    <w:p w:rsidR="00AB24CE" w:rsidRPr="004D7258" w:rsidRDefault="00AB24CE" w:rsidP="00AB24CE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AB24CE" w:rsidP="00AB24CE">
      <w:pPr>
        <w:jc w:val="both"/>
      </w:pPr>
      <w:r>
        <w:t>Zamawiający utrzymuje zapisy przedstawione w SIWZ.</w:t>
      </w:r>
    </w:p>
    <w:p w:rsidR="00AB24CE" w:rsidRPr="00AB24CE" w:rsidRDefault="00AB24CE" w:rsidP="00AB24CE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3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 §13 ust.3  „  20% wynagrodzenia brutto w razie niewykonania lub nienależytego wykonania zobowiązania z przyczyn niezależnych od Zamawiającego”</w:t>
      </w:r>
    </w:p>
    <w:p w:rsidR="00AB24CE" w:rsidRDefault="00AB24CE" w:rsidP="00AB24CE">
      <w:pPr>
        <w:jc w:val="both"/>
      </w:pPr>
      <w:r>
        <w:t xml:space="preserve">Czy Zamawiający akceptuje zmianę zapisu: Wykonawca ponosi karę wyłącznie z przyczyn Wykonawcy, celem wykluczenia odpowiedzialności i kary dla Wykonawcy z przyczyn, za które Wykonawca nie odpowiada, wobec faktu, iż przyczyny niezależne od Zamawiającego nie muszą być równoznaczne z przyczynami zależnymi od Wykonawcy – np. siła wyższa, zmiana obowiązującego prawa, opóźnienie wydania decyzji urzędu państwowego, art. 145 Prawa Zamówień Publicznych?  </w:t>
      </w:r>
    </w:p>
    <w:p w:rsidR="00AB24CE" w:rsidRDefault="00AB24CE" w:rsidP="00AB24CE">
      <w:pPr>
        <w:jc w:val="both"/>
        <w:rPr>
          <w:b/>
        </w:rPr>
      </w:pPr>
      <w:r w:rsidRPr="00AB24CE">
        <w:rPr>
          <w:b/>
        </w:rPr>
        <w:lastRenderedPageBreak/>
        <w:t>Odpowiedź:</w:t>
      </w:r>
    </w:p>
    <w:p w:rsidR="00AB24CE" w:rsidRPr="009C2E06" w:rsidRDefault="00AB24CE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4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 § 13 ust.3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Czy Zamawiający akceptuje ustalenie kary na poziomie nie wyższym niż 10%?</w:t>
      </w:r>
    </w:p>
    <w:p w:rsidR="00AB24CE" w:rsidRPr="009C2E06" w:rsidRDefault="009C2E06" w:rsidP="00AB24CE">
      <w:pPr>
        <w:jc w:val="both"/>
        <w:rPr>
          <w:b/>
        </w:rPr>
      </w:pPr>
      <w:r w:rsidRPr="009C2E06">
        <w:rPr>
          <w:b/>
        </w:rPr>
        <w:t>Odpowiedź:</w:t>
      </w:r>
    </w:p>
    <w:p w:rsidR="009C2E06" w:rsidRDefault="009C2E06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5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 § 13 ust.3 + § 14 ust.6</w:t>
      </w:r>
    </w:p>
    <w:p w:rsidR="00AB24CE" w:rsidRDefault="00AB24CE" w:rsidP="00AB24CE">
      <w:pPr>
        <w:jc w:val="both"/>
      </w:pPr>
      <w:r>
        <w:t>10% wynagrodzenia umownego brutto za odstąpienie od umowy z przyczyn leżących po stronie Wykonawcy.</w:t>
      </w:r>
    </w:p>
    <w:p w:rsidR="00AB24CE" w:rsidRDefault="00AB24CE" w:rsidP="00AB24CE">
      <w:pPr>
        <w:jc w:val="both"/>
      </w:pPr>
      <w:r>
        <w:t>Czy Zamawiający potwierdza, wobec dwóch kar za odstąpienie od Umowy: 20% i 10%, iż za odstąpienie od Umowy będzie naliczana jedna kara i tym samym nie będzie kumulacji kar?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6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 § 14 ust.7</w:t>
      </w:r>
    </w:p>
    <w:p w:rsidR="00AB24CE" w:rsidRDefault="00AB24CE" w:rsidP="00AB24CE">
      <w:pPr>
        <w:jc w:val="both"/>
      </w:pPr>
      <w:r>
        <w:t>10% wynagrodzenia umownego netto za odstąpienie od umowy z przyczyn, za które wyłączną odpowiedzialność ponosi Zamawiający.</w:t>
      </w:r>
    </w:p>
    <w:p w:rsidR="00AB24CE" w:rsidRDefault="00AB24CE" w:rsidP="00AB24CE">
      <w:pPr>
        <w:jc w:val="both"/>
      </w:pPr>
      <w:r>
        <w:t xml:space="preserve">Wobec faktu, iż w Umowie przewidziano różną podstawę naliczania kary z tytułu odstąpienia od Umowy z przyczyn Wykonawcy (wynagrodzenie brutto) i Zamawiającego (wynagrodzenie netto), co powoduje nierówność stron Umowy, czy Zamawiający akceptuje ustanowienie kary z tytułu odstąpienia od Umowy w jednakowej wysokości 10% wynagrodzenia umownego netto zarówno dla Wykonawcy jak i Zamawiającego, wyłącznie </w:t>
      </w:r>
      <w:r w:rsidR="00EA250C">
        <w:br/>
      </w:r>
      <w:r>
        <w:t>z przyczyn każdej ze Stron?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7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 § 2 ust.6 i Umowa § 14 ust. 10</w:t>
      </w:r>
    </w:p>
    <w:p w:rsidR="00AB24CE" w:rsidRDefault="00AB24CE" w:rsidP="00AB24CE">
      <w:pPr>
        <w:jc w:val="both"/>
      </w:pPr>
      <w:r>
        <w:t xml:space="preserve">możliwość rezygnacji z wykonywania części robót przewidzianych w dokumentacji projektowej w sytuacji, gdy ich wykonanie będzie zbędne do prawidłowego, tj. zgodnego </w:t>
      </w:r>
      <w:r w:rsidR="00EA250C">
        <w:br/>
      </w:r>
      <w:r>
        <w:t>z zasadami wiedzy technicznej i obowiązującymi na dzień odbioru robót, przepisami wykonania przedmiotu umowy.</w:t>
      </w:r>
    </w:p>
    <w:p w:rsidR="00AB24CE" w:rsidRDefault="00AB24CE" w:rsidP="00AB24CE">
      <w:pPr>
        <w:jc w:val="both"/>
      </w:pPr>
      <w:r>
        <w:t>Czy Zamawiający akceptuje ograniczenie prawa Zamawiającego do ograniczenia zakresu robót do racjonalnego poziomu wartościowego lub przedmiotowego wynikającego ze specyfiki przedmiotu Umowy – np. 5% ceny lub zakaz ograniczania konkretnego (jakiego?) rodzaju robót?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8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 § 2 ust.6 i Umowa § 14 ust. 10</w:t>
      </w:r>
    </w:p>
    <w:p w:rsidR="00AB24CE" w:rsidRDefault="00AB24CE" w:rsidP="00AB24CE">
      <w:pPr>
        <w:jc w:val="both"/>
      </w:pPr>
      <w:r>
        <w:t>Czy Zamawiający akceptuje wymóg uprzedniego zgłoszenia Wykonawcy ewentualnego ograniczenia robót nie później niż 30 dni przed planowanym terminem rozpoczęcia tej części robót, której dotyczy ograniczenie?</w:t>
      </w:r>
    </w:p>
    <w:p w:rsidR="009C2E06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9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Umowa</w:t>
      </w:r>
      <w:r w:rsidR="00EA250C">
        <w:t xml:space="preserve"> § 2 ust.6 i Umowa § 14 ust. 10</w:t>
      </w:r>
    </w:p>
    <w:p w:rsidR="00AB24CE" w:rsidRDefault="00AB24CE" w:rsidP="00AB24CE">
      <w:pPr>
        <w:jc w:val="both"/>
      </w:pPr>
      <w:r>
        <w:t xml:space="preserve">Jeżeli zgłoszenie ograniczenia nastąpi po zawarciu przez Wykonawcę umowy podwykonawczej dotyczącej realizacji robót, których dotyczy ograniczenie, czy Zamawiający </w:t>
      </w:r>
      <w:r>
        <w:lastRenderedPageBreak/>
        <w:t>zwróci Wykonawcy udokumentowane koszty, które Wykonawca poniósł w wyniku ograniczenia?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3733B0" w:rsidP="00AB24CE">
      <w:pPr>
        <w:jc w:val="both"/>
      </w:pPr>
      <w:r w:rsidRPr="003733B0">
        <w:t>Zamawiający poniesie udokumentowane koszty pod warunkiem, że umowa z Podwykonawcą zostanie przez Zamawiającego wcześniej zaakceptowana</w:t>
      </w:r>
      <w:r w:rsidR="00EA250C">
        <w:t>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10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 xml:space="preserve">Umowa §12 ust. 11 lit. (b);   gdy wady/usterki nie nadają się do usunięcia to jeżeli nie uniemożliwiają one użytkowania przedmiotu odbioru zgodnie z przeznaczeniem, Zamawiającemu przysługuje prawo obniżenia wynagrodzenia Wykonawcy </w:t>
      </w:r>
    </w:p>
    <w:p w:rsidR="00AB24CE" w:rsidRDefault="00AB24CE" w:rsidP="00AB24CE">
      <w:pPr>
        <w:jc w:val="both"/>
      </w:pPr>
      <w:r>
        <w:t xml:space="preserve">Czy Zamawiający akceptuje obniżenie ustalone w drodze negocjacji Zamawiającego </w:t>
      </w:r>
      <w:r w:rsidR="00EA250C">
        <w:br/>
      </w:r>
      <w:r>
        <w:t>z Wykonawcą lub przez niezależnego eksperta?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</w:t>
      </w:r>
      <w:r>
        <w:rPr>
          <w:b/>
        </w:rPr>
        <w:t>nr11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 xml:space="preserve">Umowa §13; kary umowne </w:t>
      </w:r>
    </w:p>
    <w:p w:rsidR="00AB24CE" w:rsidRDefault="00AB24CE" w:rsidP="00AB24CE">
      <w:pPr>
        <w:jc w:val="both"/>
      </w:pPr>
      <w:r>
        <w:t>Czy Zamawiający akceptuje ustalenie limitu kar z tytułu zwłoki w wysokości 10% wynagrodzenia netto?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AB24CE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12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 xml:space="preserve">Umowa §13; kary umowne </w:t>
      </w:r>
    </w:p>
    <w:p w:rsidR="00AB24CE" w:rsidRDefault="00AB24CE" w:rsidP="00AB24CE">
      <w:pPr>
        <w:jc w:val="both"/>
      </w:pPr>
      <w:r>
        <w:t xml:space="preserve">Czy Zamawiający akceptuje zastąpienie słowa „opóźnienie” – które może nie wynikać </w:t>
      </w:r>
      <w:r w:rsidR="00EA250C">
        <w:br/>
      </w:r>
      <w:r>
        <w:t>z przyczyn Wykonawcy i konieczności ponoszenia konsekwencji opóźnienia przez Wykonawcę niekoniecznie przez niego zawinionego, słowem „zwłoka” – która jednoznacznie wynika z przyczyn Wykonawcy, za którą jednoznacznie konsekwencje powinien ponosić Wykonawca, analogicznie do kary za zwłokę płaconej przez Zamawiającego?</w:t>
      </w:r>
    </w:p>
    <w:p w:rsidR="009C2E06" w:rsidRPr="004D7258" w:rsidRDefault="009C2E06" w:rsidP="009C2E06">
      <w:pPr>
        <w:jc w:val="both"/>
        <w:rPr>
          <w:b/>
        </w:rPr>
      </w:pPr>
      <w:r w:rsidRPr="004D7258">
        <w:rPr>
          <w:b/>
        </w:rPr>
        <w:t>Odpowiedź:</w:t>
      </w:r>
    </w:p>
    <w:p w:rsidR="00EA250C" w:rsidRPr="009C2E06" w:rsidRDefault="00EA250C" w:rsidP="00EA250C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13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 xml:space="preserve">Umowa §13; kary umowne </w:t>
      </w:r>
    </w:p>
    <w:p w:rsidR="009C2E06" w:rsidRPr="004D7258" w:rsidRDefault="00AB24CE" w:rsidP="009C2E06">
      <w:pPr>
        <w:jc w:val="both"/>
        <w:rPr>
          <w:b/>
        </w:rPr>
      </w:pPr>
      <w:r>
        <w:t xml:space="preserve">Czy Zamawiający akceptuje doprecyzowanie: Wykonawca płaci kary za opóźnienie z winy </w:t>
      </w:r>
    </w:p>
    <w:p w:rsidR="00AB24CE" w:rsidRDefault="00AB24CE" w:rsidP="00AB24CE">
      <w:pPr>
        <w:jc w:val="both"/>
      </w:pPr>
      <w:r>
        <w:t>Wykonawcy?</w:t>
      </w:r>
    </w:p>
    <w:p w:rsidR="00AB24CE" w:rsidRDefault="00EA250C" w:rsidP="00AB24CE">
      <w:pPr>
        <w:jc w:val="both"/>
        <w:rPr>
          <w:b/>
        </w:rPr>
      </w:pPr>
      <w:r w:rsidRPr="004D7258">
        <w:rPr>
          <w:b/>
        </w:rPr>
        <w:t>Odpowiedź:</w:t>
      </w:r>
    </w:p>
    <w:p w:rsidR="00EA250C" w:rsidRDefault="00EA250C" w:rsidP="00AB24CE">
      <w:pPr>
        <w:jc w:val="both"/>
      </w:pPr>
      <w:r>
        <w:t>Zamawiający utrzymuje zapisy przedstawione w SIWZ.</w:t>
      </w:r>
    </w:p>
    <w:p w:rsidR="009C2E06" w:rsidRPr="00AB24CE" w:rsidRDefault="009C2E06" w:rsidP="009C2E06">
      <w:pPr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14</w:t>
      </w:r>
      <w:r w:rsidRPr="00AB24CE">
        <w:rPr>
          <w:b/>
        </w:rPr>
        <w:t xml:space="preserve">: </w:t>
      </w:r>
    </w:p>
    <w:p w:rsidR="00AB24CE" w:rsidRDefault="00AB24CE" w:rsidP="00AB24CE">
      <w:pPr>
        <w:jc w:val="both"/>
      </w:pPr>
      <w:r>
        <w:t>Proszę o potwierdzenie, iż wszystkie materiały, urządzenia, odpady zgormadzone na terenie objętym zakresem dokumentacji stanowiącej załącznik do SIWZ zostaną usunięte przez Zamawiającego przed przekazaniem placu budowy wykonawcy.  Jeżeli wykonawca ma w ofercie uwzględnić wywóz, utylizację materiałów, które zamawiający pozostawi na terenie przekazanego placu budowy proszę o szczegółow</w:t>
      </w:r>
      <w:r w:rsidR="00EA250C">
        <w:t>e wskazanie zakresu prac.</w:t>
      </w:r>
    </w:p>
    <w:p w:rsidR="00F65F4F" w:rsidRPr="00EA250C" w:rsidRDefault="00136D61" w:rsidP="00EA250C">
      <w:pPr>
        <w:jc w:val="both"/>
        <w:rPr>
          <w:b/>
        </w:rPr>
      </w:pPr>
      <w:r w:rsidRPr="004D7258">
        <w:rPr>
          <w:b/>
        </w:rPr>
        <w:t>Odpowiedź:</w:t>
      </w:r>
    </w:p>
    <w:p w:rsidR="00B672ED" w:rsidRPr="00EA250C" w:rsidRDefault="00EA250C" w:rsidP="00EA250C">
      <w:pPr>
        <w:jc w:val="both"/>
        <w:rPr>
          <w:lang w:eastAsia="en-US"/>
        </w:rPr>
      </w:pPr>
      <w:r w:rsidRPr="00EA250C">
        <w:rPr>
          <w:rFonts w:eastAsia="Calibri"/>
          <w:color w:val="000000"/>
          <w:lang w:val="en-US" w:eastAsia="pl-PL"/>
        </w:rPr>
        <w:t xml:space="preserve">Zamawiający potwierdza, że koniecznym jest wykonanie demontaży i wywóz materiałów </w:t>
      </w:r>
      <w:r>
        <w:rPr>
          <w:rFonts w:eastAsia="Calibri"/>
          <w:color w:val="000000"/>
          <w:lang w:val="en-US" w:eastAsia="pl-PL"/>
        </w:rPr>
        <w:br/>
      </w:r>
      <w:r w:rsidRPr="00EA250C">
        <w:rPr>
          <w:rFonts w:eastAsia="Calibri"/>
          <w:color w:val="000000"/>
          <w:lang w:val="en-US" w:eastAsia="pl-PL"/>
        </w:rPr>
        <w:t>z demontaży przez Oferenta.</w:t>
      </w:r>
    </w:p>
    <w:p w:rsidR="00F65F4F" w:rsidRDefault="00F65F4F" w:rsidP="006A4780">
      <w:pPr>
        <w:spacing w:line="360" w:lineRule="auto"/>
        <w:rPr>
          <w:lang w:eastAsia="en-US"/>
        </w:rPr>
      </w:pPr>
    </w:p>
    <w:p w:rsidR="00F65F4F" w:rsidRDefault="00F65F4F" w:rsidP="006A4780">
      <w:pPr>
        <w:spacing w:line="360" w:lineRule="auto"/>
        <w:rPr>
          <w:lang w:eastAsia="en-US"/>
        </w:rPr>
      </w:pPr>
    </w:p>
    <w:p w:rsidR="006A4780" w:rsidRDefault="006A4780" w:rsidP="006A4780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Kierownik Zamawiającego:</w:t>
      </w:r>
    </w:p>
    <w:p w:rsidR="006A4780" w:rsidRPr="0086087F" w:rsidRDefault="00634F4E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="0086087F" w:rsidRPr="0086087F">
        <w:rPr>
          <w:i/>
          <w:lang w:eastAsia="en-US"/>
        </w:rPr>
        <w:t>Tomasz Sołtysik</w:t>
      </w:r>
    </w:p>
    <w:p w:rsidR="006A4780" w:rsidRPr="006A4780" w:rsidRDefault="006A4780">
      <w:pPr>
        <w:spacing w:line="360" w:lineRule="auto"/>
        <w:rPr>
          <w:i/>
          <w:lang w:eastAsia="en-US"/>
        </w:rPr>
      </w:pPr>
    </w:p>
    <w:sectPr w:rsidR="006A4780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B7" w:rsidRDefault="003036B7" w:rsidP="00C55B72">
      <w:r>
        <w:separator/>
      </w:r>
    </w:p>
  </w:endnote>
  <w:endnote w:type="continuationSeparator" w:id="0">
    <w:p w:rsidR="003036B7" w:rsidRDefault="003036B7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4E44FE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B7" w:rsidRDefault="003036B7" w:rsidP="00C55B72">
      <w:r>
        <w:separator/>
      </w:r>
    </w:p>
  </w:footnote>
  <w:footnote w:type="continuationSeparator" w:id="0">
    <w:p w:rsidR="003036B7" w:rsidRDefault="003036B7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4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0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"/>
  </w:num>
  <w:num w:numId="3">
    <w:abstractNumId w:val="58"/>
  </w:num>
  <w:num w:numId="4">
    <w:abstractNumId w:val="34"/>
  </w:num>
  <w:num w:numId="5">
    <w:abstractNumId w:val="8"/>
  </w:num>
  <w:num w:numId="6">
    <w:abstractNumId w:val="45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0"/>
  </w:num>
  <w:num w:numId="12">
    <w:abstractNumId w:val="56"/>
  </w:num>
  <w:num w:numId="13">
    <w:abstractNumId w:val="37"/>
  </w:num>
  <w:num w:numId="14">
    <w:abstractNumId w:val="59"/>
  </w:num>
  <w:num w:numId="15">
    <w:abstractNumId w:val="0"/>
  </w:num>
  <w:num w:numId="16">
    <w:abstractNumId w:val="18"/>
  </w:num>
  <w:num w:numId="17">
    <w:abstractNumId w:val="51"/>
  </w:num>
  <w:num w:numId="18">
    <w:abstractNumId w:val="63"/>
  </w:num>
  <w:num w:numId="19">
    <w:abstractNumId w:val="33"/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1"/>
  </w:num>
  <w:num w:numId="27">
    <w:abstractNumId w:val="7"/>
  </w:num>
  <w:num w:numId="28">
    <w:abstractNumId w:val="29"/>
  </w:num>
  <w:num w:numId="29">
    <w:abstractNumId w:val="70"/>
  </w:num>
  <w:num w:numId="30">
    <w:abstractNumId w:val="20"/>
  </w:num>
  <w:num w:numId="31">
    <w:abstractNumId w:val="52"/>
  </w:num>
  <w:num w:numId="32">
    <w:abstractNumId w:val="61"/>
  </w:num>
  <w:num w:numId="33">
    <w:abstractNumId w:val="50"/>
  </w:num>
  <w:num w:numId="34">
    <w:abstractNumId w:val="19"/>
  </w:num>
  <w:num w:numId="35">
    <w:abstractNumId w:val="3"/>
  </w:num>
  <w:num w:numId="36">
    <w:abstractNumId w:val="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14"/>
  </w:num>
  <w:num w:numId="45">
    <w:abstractNumId w:val="9"/>
  </w:num>
  <w:num w:numId="46">
    <w:abstractNumId w:val="49"/>
  </w:num>
  <w:num w:numId="47">
    <w:abstractNumId w:val="10"/>
  </w:num>
  <w:num w:numId="48">
    <w:abstractNumId w:val="47"/>
  </w:num>
  <w:num w:numId="49">
    <w:abstractNumId w:val="15"/>
  </w:num>
  <w:num w:numId="50">
    <w:abstractNumId w:val="54"/>
  </w:num>
  <w:num w:numId="51">
    <w:abstractNumId w:val="53"/>
  </w:num>
  <w:num w:numId="52">
    <w:abstractNumId w:val="42"/>
  </w:num>
  <w:num w:numId="53">
    <w:abstractNumId w:val="55"/>
  </w:num>
  <w:num w:numId="54">
    <w:abstractNumId w:val="66"/>
  </w:num>
  <w:num w:numId="55">
    <w:abstractNumId w:val="68"/>
  </w:num>
  <w:num w:numId="56">
    <w:abstractNumId w:val="32"/>
  </w:num>
  <w:num w:numId="57">
    <w:abstractNumId w:val="46"/>
  </w:num>
  <w:num w:numId="58">
    <w:abstractNumId w:val="28"/>
  </w:num>
  <w:num w:numId="59">
    <w:abstractNumId w:val="24"/>
  </w:num>
  <w:num w:numId="60">
    <w:abstractNumId w:val="35"/>
  </w:num>
  <w:num w:numId="61">
    <w:abstractNumId w:val="67"/>
  </w:num>
  <w:num w:numId="62">
    <w:abstractNumId w:val="22"/>
  </w:num>
  <w:num w:numId="63">
    <w:abstractNumId w:val="60"/>
  </w:num>
  <w:num w:numId="64">
    <w:abstractNumId w:val="64"/>
  </w:num>
  <w:num w:numId="65">
    <w:abstractNumId w:val="62"/>
  </w:num>
  <w:num w:numId="66">
    <w:abstractNumId w:val="44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84AE3"/>
    <w:rsid w:val="000A0D3C"/>
    <w:rsid w:val="000A1886"/>
    <w:rsid w:val="000B1C66"/>
    <w:rsid w:val="000B2284"/>
    <w:rsid w:val="000B4678"/>
    <w:rsid w:val="000B52A4"/>
    <w:rsid w:val="000C0564"/>
    <w:rsid w:val="000C34CB"/>
    <w:rsid w:val="000D18B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D273F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F36C9"/>
    <w:rsid w:val="006F3DEF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3617D"/>
    <w:rsid w:val="00840273"/>
    <w:rsid w:val="00841488"/>
    <w:rsid w:val="008429D3"/>
    <w:rsid w:val="0084586D"/>
    <w:rsid w:val="0085053B"/>
    <w:rsid w:val="00852228"/>
    <w:rsid w:val="008561A4"/>
    <w:rsid w:val="0086087F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5304"/>
    <w:rsid w:val="00C668F1"/>
    <w:rsid w:val="00C810B6"/>
    <w:rsid w:val="00C906F4"/>
    <w:rsid w:val="00C93CDB"/>
    <w:rsid w:val="00CB257C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F4F"/>
    <w:rsid w:val="00F81586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8124-4610-4F60-9E0A-4D1E847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2</cp:revision>
  <cp:lastPrinted>2015-10-28T07:47:00Z</cp:lastPrinted>
  <dcterms:created xsi:type="dcterms:W3CDTF">2015-10-28T07:51:00Z</dcterms:created>
  <dcterms:modified xsi:type="dcterms:W3CDTF">2015-10-28T07:51:00Z</dcterms:modified>
</cp:coreProperties>
</file>