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8B" w:rsidRDefault="00A70869" w:rsidP="00C55B7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3738880" cy="1227455"/>
                <wp:effectExtent l="13970" t="762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D97E9" id="AutoShape 2" o:spid="_x0000_s1026" style="position:absolute;margin-left:162pt;margin-top:1.35pt;width:294.4pt;height:9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" strokeweight=".26mm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133350</wp:posOffset>
                </wp:positionV>
                <wp:extent cx="3418840" cy="1035050"/>
                <wp:effectExtent l="254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E3" w:rsidRDefault="009D30C6" w:rsidP="00C55B72">
                            <w:pPr>
                              <w:jc w:val="center"/>
                            </w:pPr>
                            <w:r>
                              <w:t>Przedsiębiorstwo Miejskie MZUM.PL</w:t>
                            </w:r>
                            <w:r>
                              <w:br/>
                              <w:t>Spółka Akcy</w:t>
                            </w:r>
                            <w:r w:rsidR="009549F4">
                              <w:t>jna</w:t>
                            </w:r>
                            <w:r w:rsidR="009549F4">
                              <w:br/>
                              <w:t>Al. Józefa Piłsudskiego 74</w:t>
                            </w:r>
                            <w:r>
                              <w:br/>
                            </w:r>
                            <w:r w:rsidR="004124E3">
                              <w:t>41-303 Dąbrowa Górnicza</w:t>
                            </w:r>
                          </w:p>
                          <w:p w:rsidR="009D30C6" w:rsidRDefault="009D30C6" w:rsidP="00C55B7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>NIP: 6291069553, REGON: 272935168</w:t>
                            </w:r>
                            <w:r>
                              <w:br/>
                              <w:t>KRS: 0000446087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1pt;margin-top:10.5pt;width:269.2pt;height:8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" stroked="f">
                <v:textbox inset="0,0,0,0">
                  <w:txbxContent>
                    <w:p w:rsidR="004124E3" w:rsidRDefault="009D30C6" w:rsidP="00C55B72">
                      <w:pPr>
                        <w:jc w:val="center"/>
                      </w:pPr>
                      <w:r>
                        <w:t>Przedsiębiorstwo Miejskie MZUM.PL</w:t>
                      </w:r>
                      <w:r>
                        <w:br/>
                        <w:t>Spółka Akcy</w:t>
                      </w:r>
                      <w:r w:rsidR="009549F4">
                        <w:t>jna</w:t>
                      </w:r>
                      <w:r w:rsidR="009549F4">
                        <w:br/>
                        <w:t>Al. Józefa Piłsudskiego 74</w:t>
                      </w:r>
                      <w:r>
                        <w:br/>
                      </w:r>
                      <w:r w:rsidR="004124E3">
                        <w:t>41-303 Dąbrowa Górnicza</w:t>
                      </w:r>
                    </w:p>
                    <w:p w:rsidR="009D30C6" w:rsidRDefault="009D30C6" w:rsidP="00C55B7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t>NIP: 6291069553, REGON: 272935168</w:t>
                      </w:r>
                      <w:r>
                        <w:br/>
                        <w:t>KRS: 0000446087</w:t>
                      </w:r>
                    </w:p>
                  </w:txbxContent>
                </v:textbox>
              </v:shape>
            </w:pict>
          </mc:Fallback>
        </mc:AlternateContent>
      </w:r>
    </w:p>
    <w:p w:rsidR="00F1358B" w:rsidRDefault="00A70869" w:rsidP="00C55B7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105410</wp:posOffset>
            </wp:positionV>
            <wp:extent cx="1971675" cy="581025"/>
            <wp:effectExtent l="0" t="0" r="9525" b="9525"/>
            <wp:wrapSquare wrapText="bothSides"/>
            <wp:docPr id="6" name="Obraz 3" descr="Opis: Kopia logo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Kopia logo n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B102A2" w:rsidRDefault="00B102A2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30245D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16</w:t>
      </w:r>
      <w:r w:rsidR="00E9786F">
        <w:rPr>
          <w:sz w:val="24"/>
        </w:rPr>
        <w:t>.08</w:t>
      </w:r>
      <w:r w:rsidR="009549F4">
        <w:rPr>
          <w:sz w:val="24"/>
        </w:rPr>
        <w:t>.2018</w:t>
      </w:r>
      <w:r w:rsidR="00EE6165"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B102A2" w:rsidRDefault="00B102A2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B102A2" w:rsidRDefault="00B102A2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753AB7" w:rsidRPr="00CE3CD8" w:rsidRDefault="00753AB7" w:rsidP="00753AB7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„Usługa ochrony fizycznej obiektów Przedsiębiorstwa Miejskiego MZUM.PL S.A. zlokalizowanych w Dąbrowie Górniczej przy:</w:t>
      </w:r>
    </w:p>
    <w:p w:rsidR="00753AB7" w:rsidRPr="00CE3CD8" w:rsidRDefault="00753AB7" w:rsidP="00753AB7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Al. Zagłębia Dąbrowskiego 15; ul. Granicznej 21; ul. Granicznej 23;</w:t>
      </w:r>
    </w:p>
    <w:p w:rsidR="00753AB7" w:rsidRDefault="00753AB7" w:rsidP="00753AB7">
      <w:pPr>
        <w:spacing w:line="360" w:lineRule="auto"/>
        <w:jc w:val="center"/>
        <w:rPr>
          <w:b/>
          <w:i/>
          <w:sz w:val="28"/>
          <w:szCs w:val="28"/>
        </w:rPr>
      </w:pPr>
      <w:r w:rsidRPr="00CE3CD8">
        <w:rPr>
          <w:b/>
          <w:i/>
          <w:sz w:val="28"/>
          <w:szCs w:val="28"/>
        </w:rPr>
        <w:t>ul. Kasprzaka 33, Al. Józefa Piłsudskiego 74;</w:t>
      </w:r>
      <w:r w:rsidRPr="00CE3CD8">
        <w:rPr>
          <w:b/>
          <w:i/>
          <w:sz w:val="28"/>
          <w:szCs w:val="28"/>
        </w:rPr>
        <w:br/>
        <w:t>Al. Józefa Piłsudskiego 76.”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B102A2" w:rsidRDefault="00B102A2" w:rsidP="00FE7B08">
      <w:pPr>
        <w:pStyle w:val="StandardowyStandardowy1"/>
        <w:spacing w:line="240" w:lineRule="auto"/>
        <w:rPr>
          <w:sz w:val="24"/>
          <w:szCs w:val="24"/>
        </w:rPr>
      </w:pPr>
    </w:p>
    <w:p w:rsidR="009F2EA1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Zamawiający udziela odpowiedzi na postawione pytani</w:t>
      </w:r>
      <w:r w:rsidR="00B106C4">
        <w:rPr>
          <w:sz w:val="24"/>
          <w:szCs w:val="24"/>
        </w:rPr>
        <w:t>a.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Pytanie nr 1:</w:t>
      </w:r>
    </w:p>
    <w:p w:rsidR="00B102A2" w:rsidRDefault="00B102A2" w:rsidP="00FE7B08">
      <w:pPr>
        <w:pStyle w:val="StandardowyStandardowy1"/>
        <w:spacing w:line="240" w:lineRule="auto"/>
        <w:rPr>
          <w:sz w:val="24"/>
          <w:szCs w:val="24"/>
        </w:rPr>
      </w:pPr>
    </w:p>
    <w:p w:rsidR="00D5291F" w:rsidRDefault="00E9786F" w:rsidP="00D5291F">
      <w:pPr>
        <w:suppressAutoHyphens w:val="0"/>
        <w:ind w:left="720"/>
        <w:rPr>
          <w:sz w:val="22"/>
          <w:szCs w:val="22"/>
          <w:lang w:eastAsia="en-US"/>
        </w:rPr>
      </w:pPr>
      <w:r>
        <w:t>Czy do postepowania może przystąpić Konsorcjum w ramach grupy Kapitałowej ?</w:t>
      </w:r>
    </w:p>
    <w:p w:rsidR="00634F4E" w:rsidRDefault="00634F4E" w:rsidP="00FE7B08">
      <w:pPr>
        <w:pStyle w:val="StandardowyStandardowy1"/>
        <w:spacing w:line="240" w:lineRule="auto"/>
        <w:rPr>
          <w:sz w:val="24"/>
          <w:szCs w:val="24"/>
        </w:rPr>
      </w:pPr>
    </w:p>
    <w:p w:rsidR="00E9786F" w:rsidRDefault="00634F4E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B672ED" w:rsidRPr="00E9786F" w:rsidRDefault="00634F4E" w:rsidP="00480449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Zamawiający</w:t>
      </w:r>
      <w:r w:rsidR="00480449">
        <w:rPr>
          <w:sz w:val="24"/>
          <w:szCs w:val="24"/>
        </w:rPr>
        <w:t xml:space="preserve"> wyjaśnia , że </w:t>
      </w:r>
      <w:r w:rsidR="00E9786F">
        <w:rPr>
          <w:sz w:val="24"/>
          <w:szCs w:val="24"/>
        </w:rPr>
        <w:t>do postepowania może przystąpić Konsorcjum w ramach grupy Kapitałowej</w:t>
      </w:r>
    </w:p>
    <w:p w:rsidR="00D5291F" w:rsidRDefault="00D5291F" w:rsidP="00480449">
      <w:pPr>
        <w:pStyle w:val="StandardowyStandardowy1"/>
        <w:spacing w:line="240" w:lineRule="auto"/>
        <w:rPr>
          <w:rFonts w:eastAsia="Calibri"/>
          <w:lang w:eastAsia="pl-PL"/>
        </w:rPr>
      </w:pPr>
    </w:p>
    <w:p w:rsidR="00C326E5" w:rsidRDefault="00C326E5" w:rsidP="00480449">
      <w:pPr>
        <w:pStyle w:val="StandardowyStandardowy1"/>
        <w:spacing w:line="240" w:lineRule="auto"/>
        <w:rPr>
          <w:rFonts w:eastAsia="Calibri"/>
          <w:lang w:eastAsia="pl-PL"/>
        </w:rPr>
      </w:pPr>
    </w:p>
    <w:p w:rsidR="00C326E5" w:rsidRDefault="00C326E5" w:rsidP="00C326E5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Pytanie nr 2</w:t>
      </w:r>
    </w:p>
    <w:p w:rsidR="00D5291F" w:rsidRDefault="00D5291F" w:rsidP="00C326E5">
      <w:pPr>
        <w:pStyle w:val="StandardowyStandardowy1"/>
        <w:spacing w:line="240" w:lineRule="auto"/>
        <w:rPr>
          <w:sz w:val="24"/>
          <w:szCs w:val="24"/>
        </w:rPr>
      </w:pPr>
    </w:p>
    <w:p w:rsidR="00C326E5" w:rsidRDefault="00C326E5" w:rsidP="00E9786F">
      <w:pPr>
        <w:suppressAutoHyphens w:val="0"/>
        <w:ind w:left="480"/>
      </w:pPr>
      <w:r>
        <w:t xml:space="preserve">1)  </w:t>
      </w:r>
      <w:r w:rsidR="0030245D">
        <w:t>,,Firma”</w:t>
      </w:r>
      <w:r w:rsidR="00E9786F">
        <w:t xml:space="preserve"> dysponuje referencjami na całość usługi bez podziału na budynki,                  czy takie referencje spełnią warunek </w:t>
      </w:r>
      <w:r w:rsidR="008A6220">
        <w:t>?</w:t>
      </w:r>
    </w:p>
    <w:p w:rsidR="006141A0" w:rsidRDefault="006141A0" w:rsidP="00C326E5">
      <w:pPr>
        <w:suppressAutoHyphens w:val="0"/>
        <w:ind w:left="360"/>
        <w:rPr>
          <w:sz w:val="22"/>
          <w:szCs w:val="22"/>
          <w:lang w:eastAsia="en-US"/>
        </w:rPr>
      </w:pPr>
    </w:p>
    <w:p w:rsidR="006141A0" w:rsidRDefault="006141A0" w:rsidP="006141A0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02A2">
        <w:rPr>
          <w:sz w:val="24"/>
          <w:szCs w:val="24"/>
        </w:rPr>
        <w:br/>
      </w:r>
      <w:r w:rsidR="00B102A2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Odpowiedź: </w:t>
      </w:r>
    </w:p>
    <w:p w:rsidR="00753AB7" w:rsidRDefault="00753AB7" w:rsidP="006141A0">
      <w:pPr>
        <w:pStyle w:val="StandardowyStandardowy1"/>
        <w:spacing w:line="240" w:lineRule="auto"/>
        <w:rPr>
          <w:sz w:val="24"/>
          <w:szCs w:val="24"/>
        </w:rPr>
      </w:pPr>
      <w:r w:rsidRPr="00933437">
        <w:rPr>
          <w:sz w:val="24"/>
          <w:szCs w:val="24"/>
        </w:rPr>
        <w:t xml:space="preserve">        Zamawiający</w:t>
      </w:r>
      <w:r w:rsidR="00933437">
        <w:rPr>
          <w:sz w:val="24"/>
          <w:szCs w:val="24"/>
        </w:rPr>
        <w:t xml:space="preserve"> </w:t>
      </w:r>
      <w:r w:rsidR="00933437" w:rsidRPr="00933437">
        <w:rPr>
          <w:sz w:val="24"/>
          <w:szCs w:val="24"/>
        </w:rPr>
        <w:t xml:space="preserve">wymaga </w:t>
      </w:r>
      <w:r w:rsidR="0030245D">
        <w:rPr>
          <w:sz w:val="24"/>
          <w:szCs w:val="24"/>
        </w:rPr>
        <w:t>zgodnie ze Specyfikacją Istotnych Warunków Zamówienia</w:t>
      </w:r>
    </w:p>
    <w:p w:rsidR="008A6220" w:rsidRDefault="00486136" w:rsidP="008A6220">
      <w:pPr>
        <w:pStyle w:val="StandardowyStandardowy1"/>
        <w:spacing w:line="240" w:lineRule="auto"/>
      </w:pPr>
      <w:r>
        <w:rPr>
          <w:sz w:val="24"/>
          <w:szCs w:val="24"/>
        </w:rPr>
        <w:t xml:space="preserve">     referencjami na co najmniej trzy budynki.</w:t>
      </w:r>
      <w:r w:rsidR="006141A0">
        <w:rPr>
          <w:sz w:val="24"/>
          <w:szCs w:val="24"/>
        </w:rPr>
        <w:t xml:space="preserve">   </w:t>
      </w:r>
    </w:p>
    <w:p w:rsidR="00D5291F" w:rsidRDefault="00D5291F" w:rsidP="006141A0">
      <w:pPr>
        <w:suppressAutoHyphens w:val="0"/>
        <w:ind w:left="360"/>
      </w:pPr>
    </w:p>
    <w:p w:rsidR="00B102A2" w:rsidRDefault="008A6220" w:rsidP="00B102A2">
      <w:pPr>
        <w:suppressAutoHyphens w:val="0"/>
        <w:ind w:left="360"/>
      </w:pPr>
      <w:r>
        <w:t xml:space="preserve">           </w:t>
      </w:r>
    </w:p>
    <w:p w:rsidR="005A523D" w:rsidRDefault="005A523D" w:rsidP="00B102A2">
      <w:pPr>
        <w:spacing w:line="360" w:lineRule="auto"/>
        <w:ind w:left="4248" w:firstLine="708"/>
      </w:pPr>
    </w:p>
    <w:p w:rsidR="0055396B" w:rsidRDefault="00B102A2" w:rsidP="00B102A2">
      <w:pPr>
        <w:spacing w:line="360" w:lineRule="auto"/>
        <w:ind w:left="4248" w:firstLine="708"/>
      </w:pPr>
      <w:bookmarkStart w:id="0" w:name="_Hlk522178601"/>
      <w:bookmarkStart w:id="1" w:name="_GoBack"/>
      <w:r>
        <w:t xml:space="preserve">Upoważnieni do reprezentowania Spółki:      </w:t>
      </w:r>
    </w:p>
    <w:p w:rsidR="00B102A2" w:rsidRDefault="00B102A2" w:rsidP="00B102A2">
      <w:pPr>
        <w:spacing w:line="360" w:lineRule="auto"/>
        <w:ind w:left="4248" w:firstLine="708"/>
        <w:rPr>
          <w:lang w:eastAsia="en-US"/>
        </w:rPr>
      </w:pPr>
      <w:r>
        <w:t xml:space="preserve">                                                                              </w:t>
      </w:r>
      <w:r>
        <w:rPr>
          <w:lang w:eastAsia="en-US"/>
        </w:rPr>
        <w:t xml:space="preserve"> </w:t>
      </w:r>
    </w:p>
    <w:p w:rsidR="00B102A2" w:rsidRDefault="00B102A2" w:rsidP="00B102A2">
      <w:pPr>
        <w:pStyle w:val="Akapitzlist"/>
        <w:spacing w:line="360" w:lineRule="auto"/>
        <w:ind w:left="4248" w:firstLine="696"/>
        <w:rPr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5FBD">
        <w:rPr>
          <w:rFonts w:ascii="Times New Roman" w:hAnsi="Times New Roman"/>
          <w:sz w:val="24"/>
          <w:szCs w:val="24"/>
          <w:lang w:eastAsia="ar-SA"/>
        </w:rPr>
        <w:t>Prezes</w:t>
      </w:r>
      <w:r w:rsidR="0055396B">
        <w:rPr>
          <w:rFonts w:ascii="Times New Roman" w:hAnsi="Times New Roman"/>
          <w:sz w:val="24"/>
          <w:szCs w:val="24"/>
          <w:lang w:eastAsia="ar-SA"/>
        </w:rPr>
        <w:t xml:space="preserve"> Zarządu  </w:t>
      </w:r>
      <w:r w:rsidRPr="00C65FBD">
        <w:rPr>
          <w:rFonts w:ascii="Times New Roman" w:hAnsi="Times New Roman"/>
          <w:sz w:val="24"/>
          <w:szCs w:val="24"/>
          <w:lang w:eastAsia="ar-SA"/>
        </w:rPr>
        <w:t xml:space="preserve"> – Tomasz Sołtysik</w:t>
      </w:r>
      <w:r>
        <w:rPr>
          <w:lang w:eastAsia="en-US"/>
        </w:rPr>
        <w:t xml:space="preserve"> </w:t>
      </w:r>
      <w:r>
        <w:rPr>
          <w:lang w:eastAsia="en-US"/>
        </w:rPr>
        <w:tab/>
      </w:r>
    </w:p>
    <w:p w:rsidR="00B102A2" w:rsidRDefault="00B102A2" w:rsidP="00B102A2">
      <w:pPr>
        <w:pStyle w:val="Akapitzlist"/>
        <w:spacing w:line="360" w:lineRule="auto"/>
        <w:ind w:left="4248" w:firstLine="696"/>
        <w:rPr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396B">
        <w:rPr>
          <w:rFonts w:ascii="Times New Roman" w:hAnsi="Times New Roman"/>
          <w:sz w:val="24"/>
          <w:szCs w:val="24"/>
          <w:lang w:eastAsia="ar-SA"/>
        </w:rPr>
        <w:t>Wicep</w:t>
      </w:r>
      <w:r w:rsidRPr="00C65FBD">
        <w:rPr>
          <w:rFonts w:ascii="Times New Roman" w:hAnsi="Times New Roman"/>
          <w:sz w:val="24"/>
          <w:szCs w:val="24"/>
          <w:lang w:eastAsia="ar-SA"/>
        </w:rPr>
        <w:t xml:space="preserve">rezes </w:t>
      </w:r>
      <w:r w:rsidR="0055396B">
        <w:rPr>
          <w:rFonts w:ascii="Times New Roman" w:hAnsi="Times New Roman"/>
          <w:sz w:val="24"/>
          <w:szCs w:val="24"/>
          <w:lang w:eastAsia="ar-SA"/>
        </w:rPr>
        <w:t xml:space="preserve">Zarządu </w:t>
      </w:r>
      <w:r w:rsidRPr="00C65FBD">
        <w:rPr>
          <w:rFonts w:ascii="Times New Roman" w:hAnsi="Times New Roman"/>
          <w:sz w:val="24"/>
          <w:szCs w:val="24"/>
          <w:lang w:eastAsia="ar-SA"/>
        </w:rPr>
        <w:t>– Paweł Gocyła</w:t>
      </w:r>
    </w:p>
    <w:bookmarkEnd w:id="0"/>
    <w:bookmarkEnd w:id="1"/>
    <w:p w:rsidR="006A4780" w:rsidRPr="00634F4E" w:rsidRDefault="00634F4E" w:rsidP="00B102A2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</w:p>
    <w:p w:rsidR="006A4780" w:rsidRPr="006A4780" w:rsidRDefault="006A4780">
      <w:pPr>
        <w:spacing w:line="360" w:lineRule="auto"/>
        <w:rPr>
          <w:i/>
          <w:lang w:eastAsia="en-US"/>
        </w:rPr>
      </w:pPr>
    </w:p>
    <w:sectPr w:rsidR="006A4780" w:rsidRPr="006A4780" w:rsidSect="009D7531">
      <w:headerReference w:type="default" r:id="rId9"/>
      <w:footerReference w:type="default" r:id="rId10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D1" w:rsidRDefault="002672D1" w:rsidP="00C55B72">
      <w:r>
        <w:separator/>
      </w:r>
    </w:p>
  </w:endnote>
  <w:endnote w:type="continuationSeparator" w:id="0">
    <w:p w:rsidR="002672D1" w:rsidRDefault="002672D1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486136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D1" w:rsidRDefault="002672D1" w:rsidP="00C55B72">
      <w:r>
        <w:separator/>
      </w:r>
    </w:p>
  </w:footnote>
  <w:footnote w:type="continuationSeparator" w:id="0">
    <w:p w:rsidR="002672D1" w:rsidRDefault="002672D1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C6" w:rsidRDefault="009D30C6" w:rsidP="00C55B72">
    <w:pPr>
      <w:pStyle w:val="Nagwek"/>
      <w:jc w:val="right"/>
    </w:pPr>
    <w:r>
      <w:t xml:space="preserve">Nr sprawy: </w:t>
    </w:r>
    <w:r w:rsidR="009549F4">
      <w:t>P/001</w:t>
    </w:r>
    <w:r w:rsidR="00B106C4">
      <w:t>/</w:t>
    </w:r>
    <w:r w:rsidR="009549F4">
      <w:t>DT/2018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130659"/>
    <w:multiLevelType w:val="hybridMultilevel"/>
    <w:tmpl w:val="394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 w15:restartNumberingAfterBreak="0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8E64A9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D950FFA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9" w15:restartNumberingAfterBreak="0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 w15:restartNumberingAfterBreak="0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427A5C"/>
    <w:multiLevelType w:val="hybridMultilevel"/>
    <w:tmpl w:val="4374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4" w15:restartNumberingAfterBreak="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8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2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4"/>
  </w:num>
  <w:num w:numId="18">
    <w:abstractNumId w:val="66"/>
  </w:num>
  <w:num w:numId="19">
    <w:abstractNumId w:val="34"/>
  </w:num>
  <w:num w:numId="20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3"/>
  </w:num>
  <w:num w:numId="27">
    <w:abstractNumId w:val="8"/>
  </w:num>
  <w:num w:numId="28">
    <w:abstractNumId w:val="30"/>
  </w:num>
  <w:num w:numId="29">
    <w:abstractNumId w:val="74"/>
  </w:num>
  <w:num w:numId="30">
    <w:abstractNumId w:val="21"/>
  </w:num>
  <w:num w:numId="31">
    <w:abstractNumId w:val="55"/>
  </w:num>
  <w:num w:numId="32">
    <w:abstractNumId w:val="64"/>
  </w:num>
  <w:num w:numId="33">
    <w:abstractNumId w:val="53"/>
  </w:num>
  <w:num w:numId="34">
    <w:abstractNumId w:val="20"/>
  </w:num>
  <w:num w:numId="35">
    <w:abstractNumId w:val="4"/>
  </w:num>
  <w:num w:numId="36">
    <w:abstractNumId w:val="7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2"/>
  </w:num>
  <w:num w:numId="47">
    <w:abstractNumId w:val="11"/>
  </w:num>
  <w:num w:numId="48">
    <w:abstractNumId w:val="50"/>
  </w:num>
  <w:num w:numId="49">
    <w:abstractNumId w:val="16"/>
  </w:num>
  <w:num w:numId="50">
    <w:abstractNumId w:val="57"/>
  </w:num>
  <w:num w:numId="51">
    <w:abstractNumId w:val="56"/>
  </w:num>
  <w:num w:numId="52">
    <w:abstractNumId w:val="45"/>
  </w:num>
  <w:num w:numId="53">
    <w:abstractNumId w:val="58"/>
  </w:num>
  <w:num w:numId="54">
    <w:abstractNumId w:val="70"/>
  </w:num>
  <w:num w:numId="55">
    <w:abstractNumId w:val="72"/>
  </w:num>
  <w:num w:numId="56">
    <w:abstractNumId w:val="33"/>
  </w:num>
  <w:num w:numId="57">
    <w:abstractNumId w:val="49"/>
  </w:num>
  <w:num w:numId="58">
    <w:abstractNumId w:val="29"/>
  </w:num>
  <w:num w:numId="59">
    <w:abstractNumId w:val="25"/>
  </w:num>
  <w:num w:numId="60">
    <w:abstractNumId w:val="36"/>
  </w:num>
  <w:num w:numId="61">
    <w:abstractNumId w:val="71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7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</w:num>
  <w:num w:numId="71">
    <w:abstractNumId w:val="68"/>
  </w:num>
  <w:num w:numId="72">
    <w:abstractNumId w:val="44"/>
  </w:num>
  <w:num w:numId="73">
    <w:abstractNumId w:val="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72"/>
    <w:rsid w:val="00007479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A0D3C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00A5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64996"/>
    <w:rsid w:val="00172F53"/>
    <w:rsid w:val="00174361"/>
    <w:rsid w:val="00186AC1"/>
    <w:rsid w:val="00190239"/>
    <w:rsid w:val="001927B0"/>
    <w:rsid w:val="001947F4"/>
    <w:rsid w:val="001B37A2"/>
    <w:rsid w:val="001C2728"/>
    <w:rsid w:val="001C27A2"/>
    <w:rsid w:val="001C4A50"/>
    <w:rsid w:val="001E0BB8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54AEC"/>
    <w:rsid w:val="00265F00"/>
    <w:rsid w:val="002672D1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245D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16EA2"/>
    <w:rsid w:val="00436345"/>
    <w:rsid w:val="004465F2"/>
    <w:rsid w:val="0047426A"/>
    <w:rsid w:val="00475563"/>
    <w:rsid w:val="0047638E"/>
    <w:rsid w:val="00477E7D"/>
    <w:rsid w:val="00480449"/>
    <w:rsid w:val="00484710"/>
    <w:rsid w:val="00486136"/>
    <w:rsid w:val="00486349"/>
    <w:rsid w:val="004A19C1"/>
    <w:rsid w:val="004A5E66"/>
    <w:rsid w:val="004A7CB3"/>
    <w:rsid w:val="004C257B"/>
    <w:rsid w:val="004D3794"/>
    <w:rsid w:val="004E4542"/>
    <w:rsid w:val="004E497A"/>
    <w:rsid w:val="004E6C89"/>
    <w:rsid w:val="004E6FE1"/>
    <w:rsid w:val="004F1A2E"/>
    <w:rsid w:val="00507EAA"/>
    <w:rsid w:val="00515C44"/>
    <w:rsid w:val="005205F7"/>
    <w:rsid w:val="00521540"/>
    <w:rsid w:val="00523EA4"/>
    <w:rsid w:val="005442AC"/>
    <w:rsid w:val="00547299"/>
    <w:rsid w:val="0055052C"/>
    <w:rsid w:val="0055203A"/>
    <w:rsid w:val="0055396B"/>
    <w:rsid w:val="0055527C"/>
    <w:rsid w:val="00570932"/>
    <w:rsid w:val="0057102C"/>
    <w:rsid w:val="005820E8"/>
    <w:rsid w:val="00595C3D"/>
    <w:rsid w:val="00597AEA"/>
    <w:rsid w:val="005A523D"/>
    <w:rsid w:val="005C413C"/>
    <w:rsid w:val="005C706B"/>
    <w:rsid w:val="005D273F"/>
    <w:rsid w:val="005F5E7E"/>
    <w:rsid w:val="00604C03"/>
    <w:rsid w:val="006141A0"/>
    <w:rsid w:val="006155B3"/>
    <w:rsid w:val="00625D85"/>
    <w:rsid w:val="00634F4E"/>
    <w:rsid w:val="0063758E"/>
    <w:rsid w:val="00665F02"/>
    <w:rsid w:val="00670D92"/>
    <w:rsid w:val="00686607"/>
    <w:rsid w:val="0068665B"/>
    <w:rsid w:val="00687B64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E1506"/>
    <w:rsid w:val="006F36C9"/>
    <w:rsid w:val="006F3DEF"/>
    <w:rsid w:val="0071112D"/>
    <w:rsid w:val="007139B8"/>
    <w:rsid w:val="00715F34"/>
    <w:rsid w:val="00717BFF"/>
    <w:rsid w:val="0072399C"/>
    <w:rsid w:val="00731260"/>
    <w:rsid w:val="00733905"/>
    <w:rsid w:val="00735676"/>
    <w:rsid w:val="0073571D"/>
    <w:rsid w:val="007508AF"/>
    <w:rsid w:val="00753AB7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1000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A6220"/>
    <w:rsid w:val="008C3612"/>
    <w:rsid w:val="008D1B0B"/>
    <w:rsid w:val="008D6E0E"/>
    <w:rsid w:val="008D6E1F"/>
    <w:rsid w:val="008E3053"/>
    <w:rsid w:val="00932F46"/>
    <w:rsid w:val="00933437"/>
    <w:rsid w:val="00945A19"/>
    <w:rsid w:val="00945B9D"/>
    <w:rsid w:val="009549F4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0869"/>
    <w:rsid w:val="00A7138C"/>
    <w:rsid w:val="00A729FD"/>
    <w:rsid w:val="00A809CF"/>
    <w:rsid w:val="00A81335"/>
    <w:rsid w:val="00A81C74"/>
    <w:rsid w:val="00A828C1"/>
    <w:rsid w:val="00AA3413"/>
    <w:rsid w:val="00AB2584"/>
    <w:rsid w:val="00AC25D7"/>
    <w:rsid w:val="00AF3A34"/>
    <w:rsid w:val="00B01746"/>
    <w:rsid w:val="00B05C06"/>
    <w:rsid w:val="00B102A2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100A"/>
    <w:rsid w:val="00BD445B"/>
    <w:rsid w:val="00BE5937"/>
    <w:rsid w:val="00BF0666"/>
    <w:rsid w:val="00BF3540"/>
    <w:rsid w:val="00C13F53"/>
    <w:rsid w:val="00C17527"/>
    <w:rsid w:val="00C22E0C"/>
    <w:rsid w:val="00C27A0F"/>
    <w:rsid w:val="00C326E5"/>
    <w:rsid w:val="00C36F51"/>
    <w:rsid w:val="00C4100C"/>
    <w:rsid w:val="00C55B72"/>
    <w:rsid w:val="00C60EFA"/>
    <w:rsid w:val="00C61335"/>
    <w:rsid w:val="00C65FBD"/>
    <w:rsid w:val="00C668F1"/>
    <w:rsid w:val="00C810B6"/>
    <w:rsid w:val="00C93CDB"/>
    <w:rsid w:val="00CB2001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681C"/>
    <w:rsid w:val="00D5291F"/>
    <w:rsid w:val="00D75F55"/>
    <w:rsid w:val="00D75FE2"/>
    <w:rsid w:val="00D87E78"/>
    <w:rsid w:val="00D9194E"/>
    <w:rsid w:val="00DB05D7"/>
    <w:rsid w:val="00DC1719"/>
    <w:rsid w:val="00DD58B6"/>
    <w:rsid w:val="00DD6C01"/>
    <w:rsid w:val="00DE154E"/>
    <w:rsid w:val="00DF21F7"/>
    <w:rsid w:val="00E238FA"/>
    <w:rsid w:val="00E34C0E"/>
    <w:rsid w:val="00E44F02"/>
    <w:rsid w:val="00E4757A"/>
    <w:rsid w:val="00E57B06"/>
    <w:rsid w:val="00E60E49"/>
    <w:rsid w:val="00E713F0"/>
    <w:rsid w:val="00E77E55"/>
    <w:rsid w:val="00E820EE"/>
    <w:rsid w:val="00E83B59"/>
    <w:rsid w:val="00E842F4"/>
    <w:rsid w:val="00E8704E"/>
    <w:rsid w:val="00E9379A"/>
    <w:rsid w:val="00E960B9"/>
    <w:rsid w:val="00E96DF1"/>
    <w:rsid w:val="00E9786F"/>
    <w:rsid w:val="00EA02DE"/>
    <w:rsid w:val="00EA169B"/>
    <w:rsid w:val="00EB3BAF"/>
    <w:rsid w:val="00EB4C7B"/>
    <w:rsid w:val="00EC2B62"/>
    <w:rsid w:val="00EC395B"/>
    <w:rsid w:val="00ED5124"/>
    <w:rsid w:val="00EE06FE"/>
    <w:rsid w:val="00EE4921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81586"/>
    <w:rsid w:val="00FA667A"/>
    <w:rsid w:val="00FA7CE8"/>
    <w:rsid w:val="00FB2BD1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62714"/>
  <w15:docId w15:val="{15617166-44C6-4A60-8037-DC8387A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7EEA-BAE2-4ACF-85AB-5E71AAC3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Podraza</cp:lastModifiedBy>
  <cp:revision>4</cp:revision>
  <cp:lastPrinted>2018-08-16T05:51:00Z</cp:lastPrinted>
  <dcterms:created xsi:type="dcterms:W3CDTF">2018-08-16T08:26:00Z</dcterms:created>
  <dcterms:modified xsi:type="dcterms:W3CDTF">2018-08-16T08:28:00Z</dcterms:modified>
</cp:coreProperties>
</file>